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24C71"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824C71">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24C71"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824C71">
        <w:rPr>
          <w:rFonts w:ascii="Times New Roman" w:eastAsia="Times New Roman" w:hAnsi="Times New Roman" w:cs="Times New Roman"/>
          <w:b/>
          <w:bCs/>
          <w:color w:val="363636"/>
          <w:sz w:val="24"/>
          <w:szCs w:val="24"/>
          <w:lang w:eastAsia="uk-UA"/>
        </w:rPr>
        <w:br/>
      </w:r>
      <w:r w:rsidRPr="00824C71">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824C71"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824C71"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75D608C8" w14:textId="77777777" w:rsidR="00824C71" w:rsidRPr="00824C71" w:rsidRDefault="00824C71" w:rsidP="00824C71">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4"/>
          <w:szCs w:val="24"/>
          <w:lang w:eastAsia="uk-UA"/>
        </w:rPr>
        <w:t>РІШЕННЯ</w:t>
      </w:r>
      <w:r w:rsidRPr="00824C71">
        <w:rPr>
          <w:rFonts w:ascii="Times New Roman" w:eastAsia="Times New Roman" w:hAnsi="Times New Roman" w:cs="Times New Roman"/>
          <w:b/>
          <w:bCs/>
          <w:color w:val="363636"/>
          <w:sz w:val="24"/>
          <w:szCs w:val="24"/>
          <w:lang w:eastAsia="uk-UA"/>
        </w:rPr>
        <w:br/>
        <w:t>№482дп-25</w:t>
      </w:r>
    </w:p>
    <w:p w14:paraId="5CDB9AAA" w14:textId="7A864EF6" w:rsidR="00824C71" w:rsidRPr="00824C71" w:rsidRDefault="00824C71" w:rsidP="00824C71">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4"/>
          <w:szCs w:val="24"/>
          <w:lang w:eastAsia="uk-UA"/>
        </w:rPr>
        <w:t>22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824C71">
        <w:rPr>
          <w:rFonts w:ascii="Times New Roman" w:eastAsia="Times New Roman" w:hAnsi="Times New Roman" w:cs="Times New Roman"/>
          <w:b/>
          <w:bCs/>
          <w:color w:val="363636"/>
          <w:sz w:val="24"/>
          <w:szCs w:val="24"/>
          <w:lang w:eastAsia="uk-UA"/>
        </w:rPr>
        <w:t>Київ</w:t>
      </w:r>
    </w:p>
    <w:p w14:paraId="6FC960CB" w14:textId="77777777" w:rsidR="00824C71" w:rsidRPr="00824C71" w:rsidRDefault="00824C71" w:rsidP="00824C71">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4"/>
          <w:szCs w:val="24"/>
          <w:lang w:eastAsia="uk-UA"/>
        </w:rPr>
        <w:t>Про накладення дисциплінарного стягнення на прокурора Черкаського відділу Черкаської окружної прокуратури Черкаської області Головко Д.Д.</w:t>
      </w:r>
    </w:p>
    <w:p w14:paraId="1B934150" w14:textId="77777777" w:rsidR="00824C71" w:rsidRPr="00824C71" w:rsidRDefault="00824C71" w:rsidP="00824C71">
      <w:pPr>
        <w:spacing w:after="0" w:line="240" w:lineRule="auto"/>
        <w:rPr>
          <w:rFonts w:ascii="Times New Roman" w:eastAsia="Times New Roman" w:hAnsi="Times New Roman" w:cs="Times New Roman"/>
          <w:sz w:val="24"/>
          <w:szCs w:val="24"/>
          <w:lang w:eastAsia="uk-UA"/>
        </w:rPr>
      </w:pPr>
    </w:p>
    <w:p w14:paraId="7B3D4D63"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824C71">
        <w:rPr>
          <w:rFonts w:ascii="Times New Roman" w:eastAsia="Times New Roman" w:hAnsi="Times New Roman" w:cs="Times New Roman"/>
          <w:color w:val="363636"/>
          <w:sz w:val="28"/>
          <w:szCs w:val="28"/>
          <w:lang w:eastAsia="uk-UA"/>
        </w:rPr>
        <w:t>Радзівона</w:t>
      </w:r>
      <w:proofErr w:type="spellEnd"/>
      <w:r w:rsidRPr="00824C71">
        <w:rPr>
          <w:rFonts w:ascii="Times New Roman" w:eastAsia="Times New Roman" w:hAnsi="Times New Roman" w:cs="Times New Roman"/>
          <w:color w:val="363636"/>
          <w:sz w:val="28"/>
          <w:szCs w:val="28"/>
          <w:lang w:eastAsia="uk-UA"/>
        </w:rPr>
        <w:t> М.О., членів – </w:t>
      </w:r>
      <w:proofErr w:type="spellStart"/>
      <w:r w:rsidRPr="00824C71">
        <w:rPr>
          <w:rFonts w:ascii="Times New Roman" w:eastAsia="Times New Roman" w:hAnsi="Times New Roman" w:cs="Times New Roman"/>
          <w:color w:val="363636"/>
          <w:sz w:val="28"/>
          <w:szCs w:val="28"/>
          <w:lang w:eastAsia="uk-UA"/>
        </w:rPr>
        <w:t>Бобровник</w:t>
      </w:r>
      <w:proofErr w:type="spellEnd"/>
      <w:r w:rsidRPr="00824C71">
        <w:rPr>
          <w:rFonts w:ascii="Times New Roman" w:eastAsia="Times New Roman" w:hAnsi="Times New Roman" w:cs="Times New Roman"/>
          <w:color w:val="363636"/>
          <w:sz w:val="28"/>
          <w:szCs w:val="28"/>
          <w:lang w:eastAsia="uk-UA"/>
        </w:rPr>
        <w:t xml:space="preserve"> С.В., </w:t>
      </w:r>
      <w:proofErr w:type="spellStart"/>
      <w:r w:rsidRPr="00824C71">
        <w:rPr>
          <w:rFonts w:ascii="Times New Roman" w:eastAsia="Times New Roman" w:hAnsi="Times New Roman" w:cs="Times New Roman"/>
          <w:color w:val="363636"/>
          <w:sz w:val="28"/>
          <w:szCs w:val="28"/>
          <w:lang w:eastAsia="uk-UA"/>
        </w:rPr>
        <w:t>Булулукова</w:t>
      </w:r>
      <w:proofErr w:type="spellEnd"/>
      <w:r w:rsidRPr="00824C71">
        <w:rPr>
          <w:rFonts w:ascii="Times New Roman" w:eastAsia="Times New Roman" w:hAnsi="Times New Roman" w:cs="Times New Roman"/>
          <w:color w:val="363636"/>
          <w:sz w:val="28"/>
          <w:szCs w:val="28"/>
          <w:lang w:eastAsia="uk-UA"/>
        </w:rPr>
        <w:t xml:space="preserve"> О.Ю., Гарбузи Н.В., Коваль К.П., </w:t>
      </w:r>
      <w:proofErr w:type="spellStart"/>
      <w:r w:rsidRPr="00824C71">
        <w:rPr>
          <w:rFonts w:ascii="Times New Roman" w:eastAsia="Times New Roman" w:hAnsi="Times New Roman" w:cs="Times New Roman"/>
          <w:color w:val="363636"/>
          <w:sz w:val="28"/>
          <w:szCs w:val="28"/>
          <w:lang w:eastAsia="uk-UA"/>
        </w:rPr>
        <w:t>Куриленка</w:t>
      </w:r>
      <w:proofErr w:type="spellEnd"/>
      <w:r w:rsidRPr="00824C71">
        <w:rPr>
          <w:rFonts w:ascii="Times New Roman" w:eastAsia="Times New Roman" w:hAnsi="Times New Roman" w:cs="Times New Roman"/>
          <w:color w:val="363636"/>
          <w:sz w:val="28"/>
          <w:szCs w:val="28"/>
          <w:lang w:eastAsia="uk-UA"/>
        </w:rPr>
        <w:t xml:space="preserve"> Д.В., </w:t>
      </w:r>
      <w:proofErr w:type="spellStart"/>
      <w:r w:rsidRPr="00824C71">
        <w:rPr>
          <w:rFonts w:ascii="Times New Roman" w:eastAsia="Times New Roman" w:hAnsi="Times New Roman" w:cs="Times New Roman"/>
          <w:color w:val="363636"/>
          <w:sz w:val="28"/>
          <w:szCs w:val="28"/>
          <w:lang w:eastAsia="uk-UA"/>
        </w:rPr>
        <w:t>Мавроді</w:t>
      </w:r>
      <w:proofErr w:type="spellEnd"/>
      <w:r w:rsidRPr="00824C71">
        <w:rPr>
          <w:rFonts w:ascii="Times New Roman" w:eastAsia="Times New Roman" w:hAnsi="Times New Roman" w:cs="Times New Roman"/>
          <w:color w:val="363636"/>
          <w:sz w:val="28"/>
          <w:szCs w:val="28"/>
          <w:lang w:eastAsia="uk-UA"/>
        </w:rPr>
        <w:t xml:space="preserve"> В.В., </w:t>
      </w:r>
      <w:proofErr w:type="spellStart"/>
      <w:r w:rsidRPr="00824C71">
        <w:rPr>
          <w:rFonts w:ascii="Times New Roman" w:eastAsia="Times New Roman" w:hAnsi="Times New Roman" w:cs="Times New Roman"/>
          <w:color w:val="363636"/>
          <w:sz w:val="28"/>
          <w:szCs w:val="28"/>
          <w:lang w:eastAsia="uk-UA"/>
        </w:rPr>
        <w:t>Мнишенко</w:t>
      </w:r>
      <w:proofErr w:type="spellEnd"/>
      <w:r w:rsidRPr="00824C71">
        <w:rPr>
          <w:rFonts w:ascii="Times New Roman" w:eastAsia="Times New Roman" w:hAnsi="Times New Roman" w:cs="Times New Roman"/>
          <w:color w:val="363636"/>
          <w:sz w:val="28"/>
          <w:szCs w:val="28"/>
          <w:lang w:eastAsia="uk-UA"/>
        </w:rPr>
        <w:t> Є.С., Степанової Т.В., розглянувши висновок про наявність дисциплінарного проступку в діях прокурора Черкаського відділу Черкаської окружної прокуратури Черкаської області Головко Д.Д. у дисциплінарному провадженні №07/3/2-323дс-52дп-25,</w:t>
      </w:r>
    </w:p>
    <w:p w14:paraId="79CEB90F"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p w14:paraId="0A9E7C73" w14:textId="77777777" w:rsidR="00824C71" w:rsidRPr="00824C71" w:rsidRDefault="00824C71" w:rsidP="00824C71">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ВСТАНОВИЛА:</w:t>
      </w:r>
    </w:p>
    <w:p w14:paraId="7D18EEF6" w14:textId="77777777" w:rsidR="00824C71" w:rsidRPr="00824C71" w:rsidRDefault="00824C71" w:rsidP="00824C71">
      <w:pPr>
        <w:shd w:val="clear" w:color="auto" w:fill="FCFCFC"/>
        <w:spacing w:after="0" w:line="240" w:lineRule="auto"/>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4"/>
          <w:szCs w:val="24"/>
          <w:lang w:eastAsia="uk-UA"/>
        </w:rPr>
        <w:t> </w:t>
      </w:r>
    </w:p>
    <w:p w14:paraId="4094537F"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1.</w:t>
      </w:r>
      <w:r w:rsidRPr="00824C71">
        <w:rPr>
          <w:rFonts w:ascii="Times New Roman" w:eastAsia="Times New Roman" w:hAnsi="Times New Roman" w:cs="Times New Roman"/>
          <w:color w:val="363636"/>
          <w:sz w:val="14"/>
          <w:szCs w:val="14"/>
          <w:lang w:eastAsia="uk-UA"/>
        </w:rPr>
        <w:t>  </w:t>
      </w:r>
      <w:r w:rsidRPr="00824C71">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1553F9FE" w14:textId="77777777" w:rsidR="00824C71" w:rsidRPr="00824C71" w:rsidRDefault="00824C71" w:rsidP="00824C71">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0"/>
          <w:szCs w:val="20"/>
          <w:lang w:eastAsia="uk-UA"/>
        </w:rPr>
        <w:t> </w:t>
      </w:r>
    </w:p>
    <w:p w14:paraId="51AA4A5B"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Головко Діна Дмитрівна  в органах прокуратури працює з серпня 2003 року дотепер.</w:t>
      </w:r>
    </w:p>
    <w:p w14:paraId="0CF37109"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З грудня 2022 року обіймає посаду прокурора Черкаського відділу Черкаської окружної прокуратури Черкаської області.</w:t>
      </w:r>
    </w:p>
    <w:p w14:paraId="72440FED"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Присягу прокурора склала 02 лютого 2011 року, з положеннями Кодексу професійної етики та поведінки прокурорів ознайомлена 24 вересня 2018 року.</w:t>
      </w:r>
    </w:p>
    <w:p w14:paraId="3823F700"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56C7973C"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2.</w:t>
      </w:r>
      <w:r w:rsidRPr="00824C71">
        <w:rPr>
          <w:rFonts w:ascii="Times New Roman" w:eastAsia="Times New Roman" w:hAnsi="Times New Roman" w:cs="Times New Roman"/>
          <w:color w:val="363636"/>
          <w:sz w:val="14"/>
          <w:szCs w:val="14"/>
          <w:lang w:eastAsia="uk-UA"/>
        </w:rPr>
        <w:t>  </w:t>
      </w:r>
      <w:r w:rsidRPr="00824C71">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4201C9A4"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p w14:paraId="59A1612F"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824C71">
        <w:rPr>
          <w:rFonts w:ascii="Times New Roman" w:eastAsia="Times New Roman" w:hAnsi="Times New Roman" w:cs="Times New Roman"/>
          <w:color w:val="363636"/>
          <w:sz w:val="28"/>
          <w:szCs w:val="28"/>
          <w:lang w:eastAsia="uk-UA"/>
        </w:rPr>
        <w:t>Голинського</w:t>
      </w:r>
      <w:proofErr w:type="spellEnd"/>
      <w:r w:rsidRPr="00824C71">
        <w:rPr>
          <w:rFonts w:ascii="Times New Roman" w:eastAsia="Times New Roman" w:hAnsi="Times New Roman" w:cs="Times New Roman"/>
          <w:color w:val="363636"/>
          <w:sz w:val="28"/>
          <w:szCs w:val="28"/>
          <w:lang w:eastAsia="uk-UA"/>
        </w:rPr>
        <w:t> Я.О. про вчинення дисциплінарного проступку прокурором Головко Д.Д.</w:t>
      </w:r>
    </w:p>
    <w:p w14:paraId="1F1A224A"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Для вирішення питання про відкриття дисциплінарного провадження автоматизованою системою того ж дня вказану скаргу </w:t>
      </w:r>
      <w:proofErr w:type="spellStart"/>
      <w:r w:rsidRPr="00824C71">
        <w:rPr>
          <w:rFonts w:ascii="Times New Roman" w:eastAsia="Times New Roman" w:hAnsi="Times New Roman" w:cs="Times New Roman"/>
          <w:color w:val="363636"/>
          <w:sz w:val="28"/>
          <w:szCs w:val="28"/>
          <w:lang w:eastAsia="uk-UA"/>
        </w:rPr>
        <w:t>розподілено</w:t>
      </w:r>
      <w:proofErr w:type="spellEnd"/>
      <w:r w:rsidRPr="00824C71">
        <w:rPr>
          <w:rFonts w:ascii="Times New Roman" w:eastAsia="Times New Roman" w:hAnsi="Times New Roman" w:cs="Times New Roman"/>
          <w:color w:val="363636"/>
          <w:sz w:val="28"/>
          <w:szCs w:val="28"/>
          <w:lang w:eastAsia="uk-UA"/>
        </w:rPr>
        <w:t xml:space="preserve"> члену Комісії </w:t>
      </w:r>
      <w:proofErr w:type="spellStart"/>
      <w:r w:rsidRPr="00824C71">
        <w:rPr>
          <w:rFonts w:ascii="Times New Roman" w:eastAsia="Times New Roman" w:hAnsi="Times New Roman" w:cs="Times New Roman"/>
          <w:color w:val="363636"/>
          <w:sz w:val="28"/>
          <w:szCs w:val="28"/>
          <w:lang w:eastAsia="uk-UA"/>
        </w:rPr>
        <w:t>Мавроді</w:t>
      </w:r>
      <w:proofErr w:type="spellEnd"/>
      <w:r w:rsidRPr="00824C71">
        <w:rPr>
          <w:rFonts w:ascii="Times New Roman" w:eastAsia="Times New Roman" w:hAnsi="Times New Roman" w:cs="Times New Roman"/>
          <w:color w:val="363636"/>
          <w:sz w:val="28"/>
          <w:szCs w:val="28"/>
          <w:lang w:eastAsia="uk-UA"/>
        </w:rPr>
        <w:t xml:space="preserve"> В.В., за результатами вивчення якої 30 квітня 2025 року ним прийнято рішення про відкриття дисциплінарного провадження № 07/3/2-323дс-52дп-25.</w:t>
      </w:r>
    </w:p>
    <w:p w14:paraId="48A23F08"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lastRenderedPageBreak/>
        <w:t>Рішенням Комісії від 11 червня 2025 року № 118дп-25 строк перевірки відомостей про наявність підстав для притягнення прокурора Черкаського відділу Черкаської окружної прокуратури Черкаської області Головко Д.Д. до дисциплінарної відповідальності у дисциплінарному провадженні № 07/3/2-323дс-52дп -25 продовжено до 22 липня 2025 року.</w:t>
      </w:r>
    </w:p>
    <w:p w14:paraId="1359010F"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824C71">
        <w:rPr>
          <w:rFonts w:ascii="Times New Roman" w:eastAsia="Times New Roman" w:hAnsi="Times New Roman" w:cs="Times New Roman"/>
          <w:color w:val="363636"/>
          <w:sz w:val="28"/>
          <w:szCs w:val="28"/>
          <w:lang w:eastAsia="uk-UA"/>
        </w:rPr>
        <w:t>Мавроді</w:t>
      </w:r>
      <w:proofErr w:type="spellEnd"/>
      <w:r w:rsidRPr="00824C71">
        <w:rPr>
          <w:rFonts w:ascii="Times New Roman" w:eastAsia="Times New Roman" w:hAnsi="Times New Roman" w:cs="Times New Roman"/>
          <w:color w:val="363636"/>
          <w:sz w:val="28"/>
          <w:szCs w:val="28"/>
          <w:lang w:eastAsia="uk-UA"/>
        </w:rPr>
        <w:t xml:space="preserve"> В.В. 23 вересня 2025 року складено висновок про наявність дисциплінарного проступку в діях прокурора Головко Д.Д., який того ж дня разом із матеріалами дисциплінарного провадження передано на розгляд КДКП.</w:t>
      </w:r>
    </w:p>
    <w:p w14:paraId="588A462F"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BB35995"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Розгляд висновку на засіданні 07 жовтня 2025 року було відкладено за клопотанням прокурора Головко Д.Д. з метою надання їй додаткового часу для формування разом з її представником правової позиції. Враховуючи вимоги пункту 108 Положення про порядок роботи відповідного органу, що здійснює дисциплінарне провадження, Комісією ухвалено протокольне рішення про продовження розгляду висновку на один місяць та перенесено його розгляд.</w:t>
      </w:r>
    </w:p>
    <w:p w14:paraId="3A80812C"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Далі скаржника та прокурора повторно, своєчасно та належним чином повідомлено про час і місце проведення засідання Комісії.</w:t>
      </w:r>
    </w:p>
    <w:p w14:paraId="6EE838DE"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засіданні Комісії 22 жовтня 2025 року взяли участь прокурор</w:t>
      </w:r>
      <w:r w:rsidRPr="00824C71">
        <w:rPr>
          <w:rFonts w:ascii="Times New Roman" w:eastAsia="Times New Roman" w:hAnsi="Times New Roman" w:cs="Times New Roman"/>
          <w:color w:val="363636"/>
          <w:sz w:val="28"/>
          <w:szCs w:val="28"/>
          <w:lang w:eastAsia="uk-UA"/>
        </w:rPr>
        <w:br/>
        <w:t>Головко Д.Д. та її представник – адвокат ОСОБА_1.</w:t>
      </w:r>
    </w:p>
    <w:p w14:paraId="5DDA8C37"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Від скаржника у засіданні Комісії взяли участь заступник керівника Черкаської обласної прокуратури ОСОБА_2 та начальник відділу кадрової роботи та державної служби Черкаської обласної прокуратури ОСОБА_3, які у повному обсязі підтримали доводи дисциплінарної скарги, висновок члена Комісії та вказали на наявність підстав для притягнення прокурора Головко Д.Д. до дисциплінарної відповідальності.</w:t>
      </w:r>
    </w:p>
    <w:p w14:paraId="244205A8"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p w14:paraId="13DFB22F"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3.</w:t>
      </w:r>
      <w:r w:rsidRPr="00824C71">
        <w:rPr>
          <w:rFonts w:ascii="Times New Roman" w:eastAsia="Times New Roman" w:hAnsi="Times New Roman" w:cs="Times New Roman"/>
          <w:color w:val="363636"/>
          <w:sz w:val="14"/>
          <w:szCs w:val="14"/>
          <w:lang w:eastAsia="uk-UA"/>
        </w:rPr>
        <w:t>  </w:t>
      </w:r>
      <w:r w:rsidRPr="00824C71">
        <w:rPr>
          <w:rFonts w:ascii="Times New Roman" w:eastAsia="Times New Roman" w:hAnsi="Times New Roman" w:cs="Times New Roman"/>
          <w:b/>
          <w:bCs/>
          <w:color w:val="363636"/>
          <w:sz w:val="28"/>
          <w:szCs w:val="28"/>
          <w:lang w:eastAsia="uk-UA"/>
        </w:rPr>
        <w:t>Зміст дисциплінарної скарги </w:t>
      </w:r>
    </w:p>
    <w:p w14:paraId="07C378BD"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70FB9EF5"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r w:rsidRPr="00824C71">
        <w:rPr>
          <w:rFonts w:ascii="Times New Roman" w:eastAsia="Times New Roman" w:hAnsi="Times New Roman" w:cs="Times New Roman"/>
          <w:color w:val="363636"/>
          <w:sz w:val="28"/>
          <w:szCs w:val="28"/>
          <w:lang w:eastAsia="uk-UA"/>
        </w:rPr>
        <w:t>Скаржником зазначено про те, що у зв’язку з введенням у дію рішення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до Черкаської обласної прокуратури надійшов лист Генеральної інспекції Офісу Генерального прокурора від 21 листопада 2024 року. Відповідно до вказаного листа, в межах досудового розслідування у кримінальному провадженні № (конфіденційна інформація) , прокурори органів прокуратури Черкаської області згідно з визначеним списком і встановленим графіком мали прибути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–ДУ «</w:t>
      </w:r>
      <w:proofErr w:type="spellStart"/>
      <w:r w:rsidRPr="00824C71">
        <w:rPr>
          <w:rFonts w:ascii="Times New Roman" w:eastAsia="Times New Roman" w:hAnsi="Times New Roman" w:cs="Times New Roman"/>
          <w:color w:val="363636"/>
          <w:sz w:val="28"/>
          <w:szCs w:val="28"/>
          <w:lang w:eastAsia="uk-UA"/>
        </w:rPr>
        <w:t>Укрдержндімспі</w:t>
      </w:r>
      <w:proofErr w:type="spellEnd"/>
      <w:r w:rsidRPr="00824C71">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w:t>
      </w:r>
    </w:p>
    <w:p w14:paraId="000E14F8"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          Незважаючи на неодноразові персональні повідомлення та офіційні листи з роз’ясненням правових наслідків відмови, направлені виконувачем обов’язків керівника обласної прокуратури, а також повторні нагадування у межах кількох кримінальних проваджень, Головко Д.Д. у визначені дати (04.12.2024; з </w:t>
      </w:r>
      <w:r w:rsidRPr="00824C71">
        <w:rPr>
          <w:rFonts w:ascii="Times New Roman" w:eastAsia="Times New Roman" w:hAnsi="Times New Roman" w:cs="Times New Roman"/>
          <w:color w:val="363636"/>
          <w:sz w:val="28"/>
          <w:szCs w:val="28"/>
          <w:lang w:eastAsia="uk-UA"/>
        </w:rPr>
        <w:lastRenderedPageBreak/>
        <w:t>18.12.2024 до 17.01.2025; з 10.01.2025 до 18.01.2025) до медичного закладу не прибула та обстеження не пройшла.</w:t>
      </w:r>
    </w:p>
    <w:p w14:paraId="37471A3A"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За таких обставин скаржник вважає, що в діях Головко Д.Д. вбачаються ознаки дисциплінарного проступку, передбаченого пунктами 5, 6 частини першої статті 43 Закону України «Про прокуратуру» (далі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3DC5FC63"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p w14:paraId="6F7036DB"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4</w:t>
      </w:r>
      <w:r w:rsidRPr="00824C71">
        <w:rPr>
          <w:rFonts w:ascii="Times New Roman" w:eastAsia="Times New Roman" w:hAnsi="Times New Roman" w:cs="Times New Roman"/>
          <w:color w:val="363636"/>
          <w:sz w:val="28"/>
          <w:szCs w:val="28"/>
          <w:lang w:eastAsia="uk-UA"/>
        </w:rPr>
        <w:t>. </w:t>
      </w:r>
      <w:r w:rsidRPr="00824C71">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3EF5680B"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824C71">
        <w:rPr>
          <w:rFonts w:ascii="Times New Roman" w:eastAsia="Times New Roman" w:hAnsi="Times New Roman" w:cs="Times New Roman"/>
          <w:color w:val="363636"/>
          <w:sz w:val="28"/>
          <w:szCs w:val="28"/>
          <w:lang w:eastAsia="uk-UA"/>
        </w:rPr>
        <w:t>Мавроді</w:t>
      </w:r>
      <w:proofErr w:type="spellEnd"/>
      <w:r w:rsidRPr="00824C71">
        <w:rPr>
          <w:rFonts w:ascii="Times New Roman" w:eastAsia="Times New Roman" w:hAnsi="Times New Roman" w:cs="Times New Roman"/>
          <w:color w:val="363636"/>
          <w:sz w:val="28"/>
          <w:szCs w:val="28"/>
          <w:lang w:eastAsia="uk-UA"/>
        </w:rPr>
        <w:t xml:space="preserve"> В.В., прокурора</w:t>
      </w:r>
      <w:r w:rsidRPr="00824C71">
        <w:rPr>
          <w:rFonts w:ascii="Times New Roman" w:eastAsia="Times New Roman" w:hAnsi="Times New Roman" w:cs="Times New Roman"/>
          <w:color w:val="363636"/>
          <w:sz w:val="28"/>
          <w:szCs w:val="28"/>
          <w:lang w:eastAsia="uk-UA"/>
        </w:rPr>
        <w:br/>
        <w:t>Головко Д.Д., її представника – адвоката ОСОБА_1, представників скаржника ОСОБА_2., ОСОБА_3 вивчивши висновок, дослідивши матеріали дисциплінарного провадження, Комісія встановила таке.</w:t>
      </w:r>
    </w:p>
    <w:p w14:paraId="67A54AD5"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4B34A93E"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3E4D7D86"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3DD55AE4"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D0CB52B"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2B8F1262"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824C71">
        <w:rPr>
          <w:rFonts w:ascii="Times New Roman" w:eastAsia="Times New Roman" w:hAnsi="Times New Roman" w:cs="Times New Roman"/>
          <w:color w:val="363636"/>
          <w:sz w:val="28"/>
          <w:szCs w:val="28"/>
          <w:lang w:eastAsia="uk-UA"/>
        </w:rPr>
        <w:t>інвалідностей</w:t>
      </w:r>
      <w:proofErr w:type="spellEnd"/>
      <w:r w:rsidRPr="00824C71">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2AC0F253"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71D20E2"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w:t>
      </w:r>
      <w:r w:rsidRPr="00824C71">
        <w:rPr>
          <w:rFonts w:ascii="Times New Roman" w:eastAsia="Times New Roman" w:hAnsi="Times New Roman" w:cs="Times New Roman"/>
          <w:color w:val="363636"/>
          <w:sz w:val="28"/>
          <w:szCs w:val="28"/>
          <w:lang w:eastAsia="uk-UA"/>
        </w:rPr>
        <w:lastRenderedPageBreak/>
        <w:t>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38369EC"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23836B30"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Прокурорами Генеральної інспекції Офісу Генерального прокурора здійснюється процесуальне керівництво у кримінальному провадженні</w:t>
      </w:r>
      <w:r w:rsidRPr="00824C71">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w:t>
      </w:r>
    </w:p>
    <w:p w14:paraId="03B3CBDC"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На виконання вказаного рішення РНБО 25 жовтня 2024 року прокурором Генеральної інспекції Офісу Генерального прокурора, який здійснює процесуальне керівництво досудовим розслідуванням у зазначеному кримінальному провадженні,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Зокрема, перевірка має включати експертизу кожної справи МСЕК та проведення особистого переогляду. Крім того, доручено з’ясувати наявність можливих медичних протипоказань для роботи на посаді прокурора.</w:t>
      </w:r>
    </w:p>
    <w:p w14:paraId="23A06BF9"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МОЗ України доручено здійснити таку перевірку та переогляд в ДУ  «</w:t>
      </w:r>
      <w:proofErr w:type="spellStart"/>
      <w:r w:rsidRPr="00824C71">
        <w:rPr>
          <w:rFonts w:ascii="Times New Roman" w:eastAsia="Times New Roman" w:hAnsi="Times New Roman" w:cs="Times New Roman"/>
          <w:color w:val="363636"/>
          <w:sz w:val="28"/>
          <w:szCs w:val="28"/>
          <w:lang w:eastAsia="uk-UA"/>
        </w:rPr>
        <w:t>Укрдержндімспі</w:t>
      </w:r>
      <w:proofErr w:type="spellEnd"/>
      <w:r w:rsidRPr="00824C71">
        <w:rPr>
          <w:rFonts w:ascii="Times New Roman" w:eastAsia="Times New Roman" w:hAnsi="Times New Roman" w:cs="Times New Roman"/>
          <w:color w:val="363636"/>
          <w:sz w:val="28"/>
          <w:szCs w:val="28"/>
          <w:lang w:eastAsia="uk-UA"/>
        </w:rPr>
        <w:t xml:space="preserve"> МОЗ України», місцезнаходження медичного закладу - м. Дніпро.</w:t>
      </w:r>
    </w:p>
    <w:p w14:paraId="5C5AFA02"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Згодом на адресу Офісу Генерального прокурора надійшов лист ДУ «</w:t>
      </w:r>
      <w:proofErr w:type="spellStart"/>
      <w:r w:rsidRPr="00824C71">
        <w:rPr>
          <w:rFonts w:ascii="Times New Roman" w:eastAsia="Times New Roman" w:hAnsi="Times New Roman" w:cs="Times New Roman"/>
          <w:color w:val="363636"/>
          <w:sz w:val="28"/>
          <w:szCs w:val="28"/>
          <w:lang w:eastAsia="uk-UA"/>
        </w:rPr>
        <w:t>Укрдержндімспі</w:t>
      </w:r>
      <w:proofErr w:type="spellEnd"/>
      <w:r w:rsidRPr="00824C71">
        <w:rPr>
          <w:rFonts w:ascii="Times New Roman" w:eastAsia="Times New Roman" w:hAnsi="Times New Roman" w:cs="Times New Roman"/>
          <w:color w:val="363636"/>
          <w:sz w:val="28"/>
          <w:szCs w:val="28"/>
          <w:lang w:eastAsia="uk-UA"/>
        </w:rPr>
        <w:t xml:space="preserve">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і прокурор</w:t>
      </w:r>
      <w:r w:rsidRPr="00824C71">
        <w:rPr>
          <w:rFonts w:ascii="Times New Roman" w:eastAsia="Times New Roman" w:hAnsi="Times New Roman" w:cs="Times New Roman"/>
          <w:color w:val="363636"/>
          <w:sz w:val="28"/>
          <w:szCs w:val="28"/>
          <w:lang w:eastAsia="uk-UA"/>
        </w:rPr>
        <w:br/>
        <w:t>Головко Д.Д.</w:t>
      </w:r>
    </w:p>
    <w:p w14:paraId="293614AA"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Згідно з довідкою до </w:t>
      </w:r>
      <w:proofErr w:type="spellStart"/>
      <w:r w:rsidRPr="00824C71">
        <w:rPr>
          <w:rFonts w:ascii="Times New Roman" w:eastAsia="Times New Roman" w:hAnsi="Times New Roman" w:cs="Times New Roman"/>
          <w:color w:val="363636"/>
          <w:sz w:val="28"/>
          <w:szCs w:val="28"/>
          <w:lang w:eastAsia="uk-UA"/>
        </w:rPr>
        <w:t>акта</w:t>
      </w:r>
      <w:proofErr w:type="spellEnd"/>
      <w:r w:rsidRPr="00824C71">
        <w:rPr>
          <w:rFonts w:ascii="Times New Roman" w:eastAsia="Times New Roman" w:hAnsi="Times New Roman" w:cs="Times New Roman"/>
          <w:color w:val="363636"/>
          <w:sz w:val="28"/>
          <w:szCs w:val="28"/>
          <w:lang w:eastAsia="uk-UA"/>
        </w:rPr>
        <w:t xml:space="preserve"> огляду Черкаської обласної МСЕК № 2 від 28.11.2016 № 53370 Головко Д.Д. встановлено інвалідність II групи </w:t>
      </w:r>
      <w:proofErr w:type="spellStart"/>
      <w:r w:rsidRPr="00824C71">
        <w:rPr>
          <w:rFonts w:ascii="Times New Roman" w:eastAsia="Times New Roman" w:hAnsi="Times New Roman" w:cs="Times New Roman"/>
          <w:color w:val="363636"/>
          <w:sz w:val="28"/>
          <w:szCs w:val="28"/>
          <w:lang w:eastAsia="uk-UA"/>
        </w:rPr>
        <w:t>безтерміново</w:t>
      </w:r>
      <w:proofErr w:type="spellEnd"/>
      <w:r w:rsidRPr="00824C71">
        <w:rPr>
          <w:rFonts w:ascii="Times New Roman" w:eastAsia="Times New Roman" w:hAnsi="Times New Roman" w:cs="Times New Roman"/>
          <w:color w:val="363636"/>
          <w:sz w:val="28"/>
          <w:szCs w:val="28"/>
          <w:lang w:eastAsia="uk-UA"/>
        </w:rPr>
        <w:t>, у зв’язку із наявністю загального захворювання.</w:t>
      </w:r>
    </w:p>
    <w:p w14:paraId="1AC393DA"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 межах реалізації рішення РНБО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824C71">
        <w:rPr>
          <w:rFonts w:ascii="Times New Roman" w:eastAsia="Times New Roman" w:hAnsi="Times New Roman" w:cs="Times New Roman"/>
          <w:color w:val="363636"/>
          <w:sz w:val="28"/>
          <w:szCs w:val="28"/>
          <w:lang w:eastAsia="uk-UA"/>
        </w:rPr>
        <w:t>Укрдержндімспі</w:t>
      </w:r>
      <w:proofErr w:type="spellEnd"/>
      <w:r w:rsidRPr="00824C71">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w:t>
      </w:r>
    </w:p>
    <w:p w14:paraId="5C0BE0B8"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зазначеному листі прокурорам зі статусом особи з інвалідністю, у тому числі і Головко Д.Д. запропоновано прибути для проходження обстеження у тривалий, достатній для коригування робочого графіка час.</w:t>
      </w:r>
    </w:p>
    <w:p w14:paraId="4EB8DA78"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Зокрема, Головко Д.Д. було визначено дату прибуття – 04 грудня 2024 року. Про це її персонально повідомлено листом Черкаської обласної прокуратури від 25 листопада 2024 року № 07-802вн-24, з яким вона ознайомилася під підпис 26 листопада</w:t>
      </w:r>
      <w:r w:rsidRPr="00824C71">
        <w:rPr>
          <w:rFonts w:ascii="Times New Roman" w:eastAsia="Times New Roman" w:hAnsi="Times New Roman" w:cs="Times New Roman"/>
          <w:color w:val="363636"/>
          <w:sz w:val="28"/>
          <w:szCs w:val="28"/>
          <w:lang w:val="ru-RU" w:eastAsia="uk-UA"/>
        </w:rPr>
        <w:t> 2024 </w:t>
      </w:r>
      <w:r w:rsidRPr="00824C71">
        <w:rPr>
          <w:rFonts w:ascii="Times New Roman" w:eastAsia="Times New Roman" w:hAnsi="Times New Roman" w:cs="Times New Roman"/>
          <w:color w:val="363636"/>
          <w:sz w:val="28"/>
          <w:szCs w:val="28"/>
          <w:lang w:eastAsia="uk-UA"/>
        </w:rPr>
        <w:t>року.</w:t>
      </w:r>
    </w:p>
    <w:p w14:paraId="24A20F74"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lastRenderedPageBreak/>
        <w:t>Згодом, 16 грудня 2024 року Черкаська обласна прокуратура отримала повторний лист Генеральної інспекції Офісу Генерального прокурора, в якому вказано, що в межах кримінального провадження Головко Д.Д. необхідно прибути до медичного закладу у період з 18 грудня 2024 року до 17 січня 2025 року.</w:t>
      </w:r>
    </w:p>
    <w:p w14:paraId="78379128"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18 грудня 2024 року прокурору Головко Д.Д. повторно надіслано персональне повідомлення за № 07-916вн-24 виконувачем обов’язків керівника Черкаської обласної прокуратури з роз’ясненням наслідків відмови від проходження обстеження.</w:t>
      </w:r>
    </w:p>
    <w:p w14:paraId="06C89855"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Після цього до Черкаської обласної прокуратури втретє надійшло доручення Генеральної інспекції Офісу Генерального прокурора від 09 січня 2025 року, відповідно до якого під час досудового розслідування у зазначеному кримінальному провадженні прокурорам органів прокуратури Черкаської області, у тому числі Головко Д.Д. необхідно прибути до медичного закладу для проходження обстеження в умовах стаціонару у період з 10 до18 січня 2025 року.</w:t>
      </w:r>
    </w:p>
    <w:p w14:paraId="58889E77"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Втретє вимоги щодо обов’язкового проходження огляду доведено листом від 14 січня 2025 року № 07-70вн-25.</w:t>
      </w:r>
    </w:p>
    <w:p w14:paraId="0C340DCE"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Також прокурора зобов’язано у разі неявки надати пояснення щодо причин. У своїх поясненнях Головко Д.Д. підтвердила свою обізнаність про необхідність проходження медичного обстеження та пояснила своє неприбуття для обстеження до медичного закладу погіршенням стану здоров’я та перебуванням на лікуванні.</w:t>
      </w:r>
    </w:p>
    <w:p w14:paraId="440251C1"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824C71">
        <w:rPr>
          <w:rFonts w:ascii="Times New Roman" w:eastAsia="Times New Roman" w:hAnsi="Times New Roman" w:cs="Times New Roman"/>
          <w:color w:val="363636"/>
          <w:sz w:val="28"/>
          <w:szCs w:val="28"/>
          <w:lang w:eastAsia="uk-UA"/>
        </w:rPr>
        <w:t>Чернобаєва</w:t>
      </w:r>
      <w:proofErr w:type="spellEnd"/>
      <w:r w:rsidRPr="00824C71">
        <w:rPr>
          <w:rFonts w:ascii="Times New Roman" w:eastAsia="Times New Roman" w:hAnsi="Times New Roman" w:cs="Times New Roman"/>
          <w:color w:val="363636"/>
          <w:sz w:val="28"/>
          <w:szCs w:val="28"/>
          <w:lang w:eastAsia="uk-UA"/>
        </w:rPr>
        <w:t> С.І. від 31 січня 2025 року у вказаному кримінальному провадженні працівників ДУ «</w:t>
      </w:r>
      <w:proofErr w:type="spellStart"/>
      <w:r w:rsidRPr="00824C71">
        <w:rPr>
          <w:rFonts w:ascii="Times New Roman" w:eastAsia="Times New Roman" w:hAnsi="Times New Roman" w:cs="Times New Roman"/>
          <w:color w:val="363636"/>
          <w:sz w:val="28"/>
          <w:szCs w:val="28"/>
          <w:lang w:eastAsia="uk-UA"/>
        </w:rPr>
        <w:t>Укрдержндімспі</w:t>
      </w:r>
      <w:proofErr w:type="spellEnd"/>
      <w:r w:rsidRPr="00824C71">
        <w:rPr>
          <w:rFonts w:ascii="Times New Roman" w:eastAsia="Times New Roman" w:hAnsi="Times New Roman" w:cs="Times New Roman"/>
          <w:color w:val="363636"/>
          <w:sz w:val="28"/>
          <w:szCs w:val="28"/>
          <w:lang w:eastAsia="uk-UA"/>
        </w:rPr>
        <w:t xml:space="preserve">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Головко Д.Д.</w:t>
      </w:r>
    </w:p>
    <w:p w14:paraId="2807429D"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На виконання вказаної постанови на адресу Офісу Генерального прокурора надійшов лист ДУ «</w:t>
      </w:r>
      <w:proofErr w:type="spellStart"/>
      <w:r w:rsidRPr="00824C71">
        <w:rPr>
          <w:rFonts w:ascii="Times New Roman" w:eastAsia="Times New Roman" w:hAnsi="Times New Roman" w:cs="Times New Roman"/>
          <w:color w:val="363636"/>
          <w:sz w:val="28"/>
          <w:szCs w:val="28"/>
          <w:lang w:eastAsia="uk-UA"/>
        </w:rPr>
        <w:t>Укрдержндімспі</w:t>
      </w:r>
      <w:proofErr w:type="spellEnd"/>
      <w:r w:rsidRPr="00824C71">
        <w:rPr>
          <w:rFonts w:ascii="Times New Roman" w:eastAsia="Times New Roman" w:hAnsi="Times New Roman" w:cs="Times New Roman"/>
          <w:color w:val="363636"/>
          <w:sz w:val="28"/>
          <w:szCs w:val="28"/>
          <w:lang w:eastAsia="uk-UA"/>
        </w:rPr>
        <w:t xml:space="preserve"> МОЗ України» від 27 березня 2025 року про необхідність забезпечити прибуття для проходження обстеження в умовах стаціонару медичного закладу окремих прокурорів органів прокуратури, зокрема прокурора Головко Д.Д.</w:t>
      </w:r>
    </w:p>
    <w:p w14:paraId="39935149"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Надалі до Черкаської обласної прокуратури надійшов лист за підписом заступника Генерального прокурора Антона Войтенка від 16 квітня 2025 року</w:t>
      </w:r>
      <w:r w:rsidRPr="00824C71">
        <w:rPr>
          <w:rFonts w:ascii="Times New Roman" w:eastAsia="Times New Roman" w:hAnsi="Times New Roman" w:cs="Times New Roman"/>
          <w:color w:val="363636"/>
          <w:sz w:val="28"/>
          <w:szCs w:val="28"/>
          <w:lang w:eastAsia="uk-UA"/>
        </w:rPr>
        <w:br/>
        <w:t>№ 31/2/1-34080вих-25, в якому вказано, що в межах кримінального провадження Головко Д.Д. необхідно прибути до закладу охорони здоров’я для проходження обстеження в умовах стаціонару у період із 14 квітня до</w:t>
      </w:r>
      <w:r w:rsidRPr="00824C71">
        <w:rPr>
          <w:rFonts w:ascii="Times New Roman" w:eastAsia="Times New Roman" w:hAnsi="Times New Roman" w:cs="Times New Roman"/>
          <w:color w:val="363636"/>
          <w:sz w:val="28"/>
          <w:szCs w:val="28"/>
          <w:lang w:eastAsia="uk-UA"/>
        </w:rPr>
        <w:br/>
        <w:t>29 травня 2025 року.</w:t>
      </w:r>
    </w:p>
    <w:p w14:paraId="63A22599"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Водночас у прокурора Головко Д.Д. було встановлено наявність листків непрацездатності у період з 03 до 13 грудня 2024 року, з 23 грудня 2024 року по 03 січня 2025 року, з 15 до 22 січня 2025 року у зв’язку із захворюванням.</w:t>
      </w:r>
    </w:p>
    <w:p w14:paraId="5E8954BE"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Додатково під час засідання Комісії представник прокурора долучила: довідку, надану сімейним лікарем комунального некомерційного підприємства «Другий Черкаський міський центр первинної медико-санітарної допомоги», про те, що Головко Д.Д. перебувала на амбулаторному лікуванні з 14 до 30 квітня 2025 року; виписку №250903 із медичної карти стаціонарного хворого про </w:t>
      </w:r>
      <w:r w:rsidRPr="00824C71">
        <w:rPr>
          <w:rFonts w:ascii="Times New Roman" w:eastAsia="Times New Roman" w:hAnsi="Times New Roman" w:cs="Times New Roman"/>
          <w:color w:val="363636"/>
          <w:sz w:val="28"/>
          <w:szCs w:val="28"/>
          <w:lang w:eastAsia="uk-UA"/>
        </w:rPr>
        <w:lastRenderedPageBreak/>
        <w:t>направлення Головко Д.Д. до стаціонару з 01 до 14 травня 2025 року; виписку № 11666 із медичної карти стаціонарного хворого про направлення Головко Д.Д. до стаціонару з 15 до 28 травня 2025 року; медичний висновок про тимчасову непрацездатність Головко Д.Д. з 29 до 30 травня 2025 року.</w:t>
      </w:r>
    </w:p>
    <w:p w14:paraId="5584E805"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Таким чином, на засіданні Комісії було встановлено та підтверджено представниками скаржника, що з листом за підписом заступника Генерального прокурора Антона Войтенка від 16 квітня 2025 року, в якому зазначено, що в межах кримінального провадження Головко Д.Д. необхідно прибути до закладу охорони здоров’я для проходження обстеження в умовах стаціонару у період з 14 квітня до 29 травня 2025 року – Головко Д.Д. не ознайомлювалася та не була поінформована про його зміст, оскільки протягом усього зазначеного періоду перебувала на лікарняному.</w:t>
      </w:r>
    </w:p>
    <w:p w14:paraId="66C5F057"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Головко Д.Д. до медичного закладу не з’явилася, медичного огляду не пройшла. Заяви про надання їй відпустки у період з 18 грудня 2024 року до 18 січня 2025 року до кадрового підрозділу не надходили. За інформацією керівника структурного підрозділу обласної прокуратури Головко Д.Д. з проханням щодо надання їй відпустки для доведення обґрунтованості та законності встановленої їй групи інвалідності не зверталась, випадків відмови або перешкоджання таким намірам з боку керівництва не було.</w:t>
      </w:r>
    </w:p>
    <w:p w14:paraId="52A2225B"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Листом Черкаської обласної прокуратури на запит члена Комісії повідомлено, що відповідно до даних декларації особи, уповноваженої на виконання функцій держави або місцевого самоврядування, які розміщені на Єдиному державному реєстрі декларацій осіб, уповноважених на виконання функцій держави або місцевого самоврядування, Головко Д.Д. отримувала дохід у вигляді пенсії з 2016 року. Сумарно з 2016 до 2024 рік прокурор отримала пенсію у розмірі -  1 094 611 гривень.</w:t>
      </w:r>
    </w:p>
    <w:p w14:paraId="310CD45A"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p w14:paraId="543B4B9F"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01D1052E"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4AC07733"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Відповідно до наказу виконувача обов’язків керівника Черкаської обласної прокуратури від 08.05.2025 № 60 проведено службове розслідування за фактом можливого вчинення прокурором Головко Д.Д.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w:t>
      </w:r>
    </w:p>
    <w:p w14:paraId="54A9AFED"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ході службового розслідування встановлено, що Головко Д.Д. була обізнана про необхідність та мала можливість вчинити дії, які б підтвердили як її особистий авторитет, так і авторитет органів прокуратури, шляхом прибуття до ДУ «</w:t>
      </w:r>
      <w:proofErr w:type="spellStart"/>
      <w:r w:rsidRPr="00824C71">
        <w:rPr>
          <w:rFonts w:ascii="Times New Roman" w:eastAsia="Times New Roman" w:hAnsi="Times New Roman" w:cs="Times New Roman"/>
          <w:color w:val="363636"/>
          <w:sz w:val="28"/>
          <w:szCs w:val="28"/>
          <w:lang w:eastAsia="uk-UA"/>
        </w:rPr>
        <w:t>Укрдержндімспі</w:t>
      </w:r>
      <w:proofErr w:type="spellEnd"/>
      <w:r w:rsidRPr="00824C71">
        <w:rPr>
          <w:rFonts w:ascii="Times New Roman" w:eastAsia="Times New Roman" w:hAnsi="Times New Roman" w:cs="Times New Roman"/>
          <w:color w:val="363636"/>
          <w:sz w:val="28"/>
          <w:szCs w:val="28"/>
          <w:lang w:eastAsia="uk-UA"/>
        </w:rPr>
        <w:t xml:space="preserve"> МОЗ України» та довести перед суспільством правомірність її статусу особи з інвалідністю, а також підтвердити законність підстав його отримання. Прокурор не вжила заходів щодо захисту її честі, гідності та допустила поведінку, яка може зашкодити авторитету прокуратури.</w:t>
      </w:r>
    </w:p>
    <w:p w14:paraId="0CCF041F"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p w14:paraId="7CDDD7C0" w14:textId="77777777" w:rsidR="00824C71" w:rsidRPr="00824C71" w:rsidRDefault="00824C71" w:rsidP="00824C71">
      <w:pPr>
        <w:shd w:val="clear" w:color="auto" w:fill="FCFCFC"/>
        <w:spacing w:after="0" w:line="240" w:lineRule="auto"/>
        <w:ind w:left="360"/>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5. Пояснення прокурора та її представника</w:t>
      </w:r>
    </w:p>
    <w:p w14:paraId="65AACD52"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6493A445"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Прокурор Головко Д.Д. повідомила, що перші ознаки захворювання з’явилися у неї ще у 2011 році. У 2012 році, після народження дитини, її стан </w:t>
      </w:r>
      <w:r w:rsidRPr="00824C71">
        <w:rPr>
          <w:rFonts w:ascii="Times New Roman" w:eastAsia="Times New Roman" w:hAnsi="Times New Roman" w:cs="Times New Roman"/>
          <w:color w:val="363636"/>
          <w:sz w:val="28"/>
          <w:szCs w:val="28"/>
          <w:lang w:eastAsia="uk-UA"/>
        </w:rPr>
        <w:lastRenderedPageBreak/>
        <w:t>здоров’я погіршився. Відтоді вона регулярно проходила лікування в закладах медичного оздоровлення.</w:t>
      </w:r>
    </w:p>
    <w:p w14:paraId="0F11D0F9"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2016 році їй був встановлений діагноз, що відповідає 2-й групі інвалідності, яку вона оформила у встановленому порядку. Протягом усіх років, поки вона мала статус особи з інвалідністю, вона неодноразово проходила медичні обстеження та курси лікування, інколи по декілька разів на рік.</w:t>
      </w:r>
    </w:p>
    <w:p w14:paraId="398A9522"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2022 році у неї було виявлено ще одне захворювання. Відтоді вона перебуває під постійним наглядом лікаря, отримує необхідні медикаменти в межах спеціальної програми та проходить призначене лікування.</w:t>
      </w:r>
    </w:p>
    <w:p w14:paraId="1488076E"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На момент виклику на обстеження до ДУ «</w:t>
      </w:r>
      <w:proofErr w:type="spellStart"/>
      <w:r w:rsidRPr="00824C71">
        <w:rPr>
          <w:rFonts w:ascii="Times New Roman" w:eastAsia="Times New Roman" w:hAnsi="Times New Roman" w:cs="Times New Roman"/>
          <w:color w:val="363636"/>
          <w:sz w:val="28"/>
          <w:szCs w:val="28"/>
          <w:lang w:eastAsia="uk-UA"/>
        </w:rPr>
        <w:t>Укрдержндімспі</w:t>
      </w:r>
      <w:proofErr w:type="spellEnd"/>
      <w:r w:rsidRPr="00824C71">
        <w:rPr>
          <w:rFonts w:ascii="Times New Roman" w:eastAsia="Times New Roman" w:hAnsi="Times New Roman" w:cs="Times New Roman"/>
          <w:color w:val="363636"/>
          <w:sz w:val="28"/>
          <w:szCs w:val="28"/>
          <w:lang w:eastAsia="uk-UA"/>
        </w:rPr>
        <w:t xml:space="preserve"> МОЗ України» її стан здоров’я погіршився (приблизно наприкінці листопада – на початку грудня 2024 року). Вона не могла самостійно прибути до медичного закладу через потребу в супроводі на далекі відстані. Водночас від проходження обстеження вона не відмовлялася.</w:t>
      </w:r>
    </w:p>
    <w:p w14:paraId="4191C4C7"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Прокурор зазначила, що зверталася до відповідної установи з письмовим повідомленням про неможливість прибути через хворобу, однак відповіді на своє звернення не отримала.</w:t>
      </w:r>
    </w:p>
    <w:p w14:paraId="1036DA84"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Згодом вона з’ясувала, що для проходження обстеження їй необхідно було отримати відповідний виклик. Оскільки його вона не отримала, то не поїхала на </w:t>
      </w:r>
      <w:proofErr w:type="spellStart"/>
      <w:r w:rsidRPr="00824C71">
        <w:rPr>
          <w:rFonts w:ascii="Times New Roman" w:eastAsia="Times New Roman" w:hAnsi="Times New Roman" w:cs="Times New Roman"/>
          <w:color w:val="363636"/>
          <w:sz w:val="28"/>
          <w:szCs w:val="28"/>
          <w:lang w:eastAsia="uk-UA"/>
        </w:rPr>
        <w:t>переобстеження</w:t>
      </w:r>
      <w:proofErr w:type="spellEnd"/>
      <w:r w:rsidRPr="00824C71">
        <w:rPr>
          <w:rFonts w:ascii="Times New Roman" w:eastAsia="Times New Roman" w:hAnsi="Times New Roman" w:cs="Times New Roman"/>
          <w:color w:val="363636"/>
          <w:sz w:val="28"/>
          <w:szCs w:val="28"/>
          <w:lang w:eastAsia="uk-UA"/>
        </w:rPr>
        <w:t>. Згодом вона отримала витяг про скасування інвалідності, який оскаржила в судовому порядку, і з цього приводу було відкрито провадження.</w:t>
      </w:r>
    </w:p>
    <w:p w14:paraId="2369B3BA"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Головко Д.Д. зазначила, що усвідомлює свою відповідальність за неприбуття на обстеження, визнає, що мала вжити більше зусиль для організації поїздки, і якби могла повернути час назад — вона б знайшла можливість пройти повторне обстеження.</w:t>
      </w:r>
    </w:p>
    <w:p w14:paraId="29209BC5"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Представник прокурора – ОСОБА_1 також надала свої пояснення.</w:t>
      </w:r>
    </w:p>
    <w:p w14:paraId="6304AD0E"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          Зазначила, що 15 жовтня 2025 року прокурор Головко Д.Д. подала до кадрового підрозділу копію індивідуальної програми реабілітації особи з інвалідністю (ІПР), яка ведеться з 2022 року. Відповідно до зазначеного документа, потреби у працевлаштуванні немає, а єдиною умовою, яка стосується особливостей трудової діяльності, є необхідність уникнення службових </w:t>
      </w:r>
      <w:proofErr w:type="spellStart"/>
      <w:r w:rsidRPr="00824C71">
        <w:rPr>
          <w:rFonts w:ascii="Times New Roman" w:eastAsia="Times New Roman" w:hAnsi="Times New Roman" w:cs="Times New Roman"/>
          <w:color w:val="363636"/>
          <w:sz w:val="28"/>
          <w:szCs w:val="28"/>
          <w:lang w:eastAsia="uk-UA"/>
        </w:rPr>
        <w:t>відряджень</w:t>
      </w:r>
      <w:proofErr w:type="spellEnd"/>
      <w:r w:rsidRPr="00824C71">
        <w:rPr>
          <w:rFonts w:ascii="Times New Roman" w:eastAsia="Times New Roman" w:hAnsi="Times New Roman" w:cs="Times New Roman"/>
          <w:color w:val="363636"/>
          <w:sz w:val="28"/>
          <w:szCs w:val="28"/>
          <w:lang w:eastAsia="uk-UA"/>
        </w:rPr>
        <w:t>. Додатково було надано довідку про проходження санаторно-курортного лікування.</w:t>
      </w:r>
    </w:p>
    <w:p w14:paraId="456FDFC8"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Також у поясненнях зазначено, що хоча інвалідність прокурору</w:t>
      </w:r>
      <w:r w:rsidRPr="00824C71">
        <w:rPr>
          <w:rFonts w:ascii="Times New Roman" w:eastAsia="Times New Roman" w:hAnsi="Times New Roman" w:cs="Times New Roman"/>
          <w:color w:val="363636"/>
          <w:sz w:val="28"/>
          <w:szCs w:val="28"/>
          <w:lang w:eastAsia="uk-UA"/>
        </w:rPr>
        <w:br/>
        <w:t>Головко Д.Д. було встановлено у 2016 році, оформлення спеціальної пенсії прокурора відповідно до статті 86 Закону України № 1697-VII мало місце лише у 2021 році, після набуття нею необхідного стажу прокурорської діяльності, що на той момент становив 18 років. За таких обставин відсутні підстави вважати, що оформлення інвалідності переслідувало мету набуття права на спеціальну пенсію. Проміжок у часі між встановленням інвалідності та фактичним оформленням пенсії, а також наявність значно більшого ніж мінімально необхідного стажу, свідчать про відсутність у діях прокурора ознак зловживання правом на соціальне забезпечення.</w:t>
      </w:r>
    </w:p>
    <w:p w14:paraId="6FE8D27F"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          Крім того, до матеріалів провадження були долучені медичні висновки щодо тимчасової непрацездатності прокурора Головко Д.Д. Представник наголосила, що ці документи мають важливе значення для об’єктивної оцінки ситуації, оскільки підтверджують, що перебування на лікарняному зумовлено </w:t>
      </w:r>
      <w:r w:rsidRPr="00824C71">
        <w:rPr>
          <w:rFonts w:ascii="Times New Roman" w:eastAsia="Times New Roman" w:hAnsi="Times New Roman" w:cs="Times New Roman"/>
          <w:color w:val="363636"/>
          <w:sz w:val="28"/>
          <w:szCs w:val="28"/>
          <w:lang w:eastAsia="uk-UA"/>
        </w:rPr>
        <w:lastRenderedPageBreak/>
        <w:t>виключно станом здоров’я, а не мало на меті ухилення від проходження обстеження.</w:t>
      </w:r>
    </w:p>
    <w:p w14:paraId="51E03FFB"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Просила застосувати більш м’яке дисциплінарного стягнення, з огляду на поважність причин її неприбуття та стан здоров’я, що підтверджується відповідними медичними документами.</w:t>
      </w:r>
    </w:p>
    <w:p w14:paraId="2303651D"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p w14:paraId="544AD6B6"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6. Пояснення представників скаржника</w:t>
      </w:r>
    </w:p>
    <w:p w14:paraId="561BE167" w14:textId="77777777" w:rsidR="00824C71" w:rsidRPr="00824C71" w:rsidRDefault="00824C71" w:rsidP="00824C7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06A30BBB"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Представник скаржника – заступник керівника Черкаської обласної прокуратури ОСОБА_2 зазначила, що на виконання листів Офісу Генерального прокурора виконувач обов’язків керівника обласної прокуратури </w:t>
      </w:r>
      <w:proofErr w:type="spellStart"/>
      <w:r w:rsidRPr="00824C71">
        <w:rPr>
          <w:rFonts w:ascii="Times New Roman" w:eastAsia="Times New Roman" w:hAnsi="Times New Roman" w:cs="Times New Roman"/>
          <w:color w:val="363636"/>
          <w:sz w:val="28"/>
          <w:szCs w:val="28"/>
          <w:lang w:eastAsia="uk-UA"/>
        </w:rPr>
        <w:t>Голинський</w:t>
      </w:r>
      <w:proofErr w:type="spellEnd"/>
      <w:r w:rsidRPr="00824C71">
        <w:rPr>
          <w:rFonts w:ascii="Times New Roman" w:eastAsia="Times New Roman" w:hAnsi="Times New Roman" w:cs="Times New Roman"/>
          <w:color w:val="363636"/>
          <w:sz w:val="28"/>
          <w:szCs w:val="28"/>
          <w:lang w:eastAsia="uk-UA"/>
        </w:rPr>
        <w:t xml:space="preserve"> Я.О., персонально скеровував повідомлення прокурору Головко Д.Д. щодо необхідності її прибуття на медичне обстеження у такі періоди: з 04 грудня 2024 року, з 18 грудня 2024 року до 17 січня 2025 року, а також з 10 до 18 січня 2025 року.</w:t>
      </w:r>
    </w:p>
    <w:p w14:paraId="3805BA35"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Також було висловлено позицію, згідно з якою, незважаючи на наявність листків тимчасової непрацездатності, у прокурора Головко Д.Д. все ж залишалася можливість самостійно з’явитися до медичного закладу з метою проходження обстеження та тим самим підтвердити свою доброчесність.</w:t>
      </w:r>
    </w:p>
    <w:p w14:paraId="4EC562B6"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Згідно з положеннями Кодексу професійної етики та поведінки прокурора, на прокурора покладається обов’язок вживати заходів для спростування поширених неправдивих відомостей, які можуть вплинути на авторитет органів прокуратури. У зв’язку з публічним поширенням інформації щодо можливого незаконного набуття інвалідності та з огляду на суспільний резонанс, прокурор мала можливість особисто прибути до відповідного закладу охорони здоров’я для проходження </w:t>
      </w:r>
      <w:proofErr w:type="spellStart"/>
      <w:r w:rsidRPr="00824C71">
        <w:rPr>
          <w:rFonts w:ascii="Times New Roman" w:eastAsia="Times New Roman" w:hAnsi="Times New Roman" w:cs="Times New Roman"/>
          <w:color w:val="363636"/>
          <w:sz w:val="28"/>
          <w:szCs w:val="28"/>
          <w:lang w:eastAsia="uk-UA"/>
        </w:rPr>
        <w:t>переобстеження</w:t>
      </w:r>
      <w:proofErr w:type="spellEnd"/>
      <w:r w:rsidRPr="00824C71">
        <w:rPr>
          <w:rFonts w:ascii="Times New Roman" w:eastAsia="Times New Roman" w:hAnsi="Times New Roman" w:cs="Times New Roman"/>
          <w:color w:val="363636"/>
          <w:sz w:val="28"/>
          <w:szCs w:val="28"/>
          <w:lang w:eastAsia="uk-UA"/>
        </w:rPr>
        <w:t xml:space="preserve"> з метою спростування вказаної інформації.</w:t>
      </w:r>
    </w:p>
    <w:p w14:paraId="0568C9B2"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зв’язку з цим ОСОБА_2 висловила думку про наявність у діях Головко Д.Д. ознак дисциплінарного проступку, передбаченого пунктами 5 та 6 частини першої статті 43 Закону № 1697-VII.</w:t>
      </w:r>
    </w:p>
    <w:p w14:paraId="200E6285"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Представник скаржника — начальник відділу роботи з кадрами та державної служби Черкаської обласної прокуратури ОСОБА_3 зазначила про наявність у діях прокурора Головко Д.Д. ознак дисциплінарного  проступку, передбаченого пунктами 5, 6 частини першої статті 43 Закону № 1697-VII. Зокрема, вона звернула увагу на склад дисциплінарного порушення, передбаченого пунктом 5, який складається з двох складових: по-перше - вчинення дій, що порочать звання прокурора, по-друге - вчинення дій, що можуть викликати сумнів у його об’єктивності.</w:t>
      </w:r>
    </w:p>
    <w:p w14:paraId="62E64C46"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Під діями, що порочать звання прокурора, слід розуміти порушення вимог, обмежень або заборон, встановлених чинним законодавством, зокрема Законом №1697-VII. Що стосується дій, які можуть викликати сумнів в об’єктивності прокурора, то вони повинні оцінюватися через призму статті 10 Кодексу професійної етики та поведінки прокурора. Згідно з цією нормою, прокурор зобов’язаний діяти об’єктивно у взаєминах з органами влади, громадськістю та окремими особами, усвідомлювати значущість прокурорської діяльності, а також міру своєї відповідальності перед суспільством.</w:t>
      </w:r>
    </w:p>
    <w:p w14:paraId="38090FF8"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Щодо пункту 6 статті 43 Закону№1697-VII, яким передбачено відповідальність за систематичне порушення правил прокурорської етики, </w:t>
      </w:r>
      <w:r w:rsidRPr="00824C71">
        <w:rPr>
          <w:rFonts w:ascii="Times New Roman" w:eastAsia="Times New Roman" w:hAnsi="Times New Roman" w:cs="Times New Roman"/>
          <w:color w:val="363636"/>
          <w:sz w:val="28"/>
          <w:szCs w:val="28"/>
          <w:lang w:eastAsia="uk-UA"/>
        </w:rPr>
        <w:lastRenderedPageBreak/>
        <w:t>ОСОБА_3 наголосила, що під «систематичністю» слід розуміти неодноразове, протягом тривалого часу, ігнорування вимог Кодексу професійної етики та поведінки прокурора, що свідчить про стійке нехтування етичними стандартами, притаманними професії прокурора.</w:t>
      </w:r>
    </w:p>
    <w:p w14:paraId="4EB65E35"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p w14:paraId="4548EB2C" w14:textId="77777777" w:rsidR="00824C71" w:rsidRPr="00824C71" w:rsidRDefault="00824C71" w:rsidP="00824C71">
      <w:pPr>
        <w:shd w:val="clear" w:color="auto" w:fill="FCFCFC"/>
        <w:spacing w:after="0" w:line="240" w:lineRule="auto"/>
        <w:ind w:left="284" w:right="-1" w:hanging="360"/>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7.</w:t>
      </w:r>
      <w:r w:rsidRPr="00824C71">
        <w:rPr>
          <w:rFonts w:ascii="Times New Roman" w:eastAsia="Times New Roman" w:hAnsi="Times New Roman" w:cs="Times New Roman"/>
          <w:color w:val="363636"/>
          <w:sz w:val="14"/>
          <w:szCs w:val="14"/>
          <w:lang w:eastAsia="uk-UA"/>
        </w:rPr>
        <w:t>    </w:t>
      </w:r>
      <w:r w:rsidRPr="00824C71">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1972E19C" w14:textId="77777777" w:rsidR="00824C71" w:rsidRPr="00824C71" w:rsidRDefault="00824C71" w:rsidP="00824C71">
      <w:pPr>
        <w:shd w:val="clear" w:color="auto" w:fill="FCFCFC"/>
        <w:spacing w:after="0" w:line="240" w:lineRule="auto"/>
        <w:ind w:left="426" w:right="-1"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6745E35A"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F2FF10C"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Згідно з 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D3F5523"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Відповідно до підпункту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w:t>
      </w:r>
      <w:proofErr w:type="spellStart"/>
      <w:r w:rsidRPr="00824C71">
        <w:rPr>
          <w:rFonts w:ascii="Times New Roman" w:eastAsia="Times New Roman" w:hAnsi="Times New Roman" w:cs="Times New Roman"/>
          <w:color w:val="363636"/>
          <w:sz w:val="28"/>
          <w:szCs w:val="28"/>
          <w:lang w:eastAsia="uk-UA"/>
        </w:rPr>
        <w:t>кримінальн</w:t>
      </w:r>
      <w:proofErr w:type="spellEnd"/>
    </w:p>
    <w:p w14:paraId="31B2229E"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9E6C777"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57EDF52"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F4A2462"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A62840A"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40705590"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w:t>
      </w:r>
      <w:r w:rsidRPr="00824C71">
        <w:rPr>
          <w:rFonts w:ascii="Times New Roman" w:eastAsia="Times New Roman" w:hAnsi="Times New Roman" w:cs="Times New Roman"/>
          <w:color w:val="363636"/>
          <w:sz w:val="28"/>
          <w:szCs w:val="28"/>
          <w:lang w:eastAsia="uk-UA"/>
        </w:rPr>
        <w:lastRenderedPageBreak/>
        <w:t>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08F5EAA"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72F6213"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FD21CDD"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AAA1955"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824C71">
        <w:rPr>
          <w:rFonts w:ascii="Times New Roman" w:eastAsia="Times New Roman" w:hAnsi="Times New Roman" w:cs="Times New Roman"/>
          <w:color w:val="363636"/>
          <w:sz w:val="28"/>
          <w:szCs w:val="28"/>
          <w:lang w:eastAsia="uk-UA"/>
        </w:rPr>
        <w:t>професійно</w:t>
      </w:r>
      <w:proofErr w:type="spellEnd"/>
      <w:r w:rsidRPr="00824C71">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A9AC3EB"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E5AF9E5"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33192C5"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FD85B77"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A39E482"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Відповідно до статті 21 Кодексу </w:t>
      </w:r>
      <w:bookmarkStart w:id="0" w:name="n87"/>
      <w:bookmarkEnd w:id="0"/>
      <w:r w:rsidRPr="00824C71">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824C71">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824C71">
        <w:rPr>
          <w:rFonts w:ascii="Times New Roman" w:eastAsia="Times New Roman" w:hAnsi="Times New Roman" w:cs="Times New Roman"/>
          <w:color w:val="363636"/>
          <w:sz w:val="28"/>
          <w:szCs w:val="28"/>
          <w:lang w:eastAsia="uk-UA"/>
        </w:rPr>
        <w:t>зв’язків</w:t>
      </w:r>
      <w:proofErr w:type="spellEnd"/>
      <w:r w:rsidRPr="00824C71">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7A0027DD"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24C71">
        <w:rPr>
          <w:rFonts w:ascii="Times New Roman" w:eastAsia="Times New Roman" w:hAnsi="Times New Roman" w:cs="Times New Roman"/>
          <w:color w:val="363636"/>
          <w:sz w:val="28"/>
          <w:szCs w:val="28"/>
          <w:lang w:eastAsia="uk-UA"/>
        </w:rPr>
        <w:t>професійно</w:t>
      </w:r>
      <w:proofErr w:type="spellEnd"/>
      <w:r w:rsidRPr="00824C71">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730644EA"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28EBA1F"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8870D81"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01DEA54"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6B3518A"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w:t>
      </w:r>
      <w:r w:rsidRPr="00824C71">
        <w:rPr>
          <w:rFonts w:ascii="Times New Roman" w:eastAsia="Times New Roman" w:hAnsi="Times New Roman" w:cs="Times New Roman"/>
          <w:color w:val="363636"/>
          <w:sz w:val="28"/>
          <w:szCs w:val="28"/>
          <w:lang w:eastAsia="uk-UA"/>
        </w:rPr>
        <w:lastRenderedPageBreak/>
        <w:t xml:space="preserve">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24C71">
        <w:rPr>
          <w:rFonts w:ascii="Times New Roman" w:eastAsia="Times New Roman" w:hAnsi="Times New Roman" w:cs="Times New Roman"/>
          <w:color w:val="363636"/>
          <w:sz w:val="28"/>
          <w:szCs w:val="28"/>
          <w:lang w:eastAsia="uk-UA"/>
        </w:rPr>
        <w:t>професійно</w:t>
      </w:r>
      <w:proofErr w:type="spellEnd"/>
      <w:r w:rsidRPr="00824C7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84BD760"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0926795"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824C71">
        <w:rPr>
          <w:rFonts w:ascii="Times New Roman" w:eastAsia="Times New Roman" w:hAnsi="Times New Roman" w:cs="Times New Roman"/>
          <w:color w:val="363636"/>
          <w:sz w:val="28"/>
          <w:szCs w:val="28"/>
          <w:lang w:eastAsia="uk-UA"/>
        </w:rPr>
        <w:br/>
        <w:t>«Про прокуратуру».</w:t>
      </w:r>
    </w:p>
    <w:p w14:paraId="5B9C85C9"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EC554E0"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Оцінивши діяльність прокурора Головко Д.Д. на предмет відповідності наведеним вимогам, Комісія дійшла висновку про наявність порушень нею приписів чинного законодавства, що обґрунтовується наступним.</w:t>
      </w:r>
    </w:p>
    <w:p w14:paraId="1355DB96"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Дисциплінарне провадження відкрито у зв’язку з наявністю ознак вчинення прокурором Головко Д.Д. дисциплінарного проступку, передбаченого пунктами 5, 6 частини першої статті 43 Закону України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5FD5C489"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6E19AB5"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затвердженого рішенням Ради прокурорів України від 23.11.2022 № 36, а також постановою Великої Палати Верховного Суду від 14.04.2021 у справі № 826/9606/17, етичні норми стосуються не лише службової поведінки </w:t>
      </w:r>
      <w:r w:rsidRPr="00824C71">
        <w:rPr>
          <w:rFonts w:ascii="Times New Roman" w:eastAsia="Times New Roman" w:hAnsi="Times New Roman" w:cs="Times New Roman"/>
          <w:color w:val="363636"/>
          <w:sz w:val="28"/>
          <w:szCs w:val="28"/>
          <w:lang w:eastAsia="uk-UA"/>
        </w:rPr>
        <w:lastRenderedPageBreak/>
        <w:t>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7F8CA8D"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Частиною 2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 визначених законом.</w:t>
      </w:r>
    </w:p>
    <w:p w14:paraId="5E7F50EC"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Рішенням Конституційного суду України від 20 січня 2012 року у справі №1-9/2012 було розтлумачено, що до конфіденційної інформації про фізичну особу, зокрема, слід відносити (серед іншого) і інформацію про стан здоров’я, відомості про події та явища, що відбуваються у побутовій, інтимній, товариській, професійній і діловій та інших сферах життя особи, - за винятком даних стосовно виконання повноважень особою, яка обіймає посаду зі здійсненням функцій держави або органів місцевого самоврядування. Підпункт «е» пункту першого частини першої статті 3 Закону України «Про запобігання корупції» відносить посадових та службових осіб органів прокуратури до осіб, які уповноваженні на здійснення функцій держави або органів місцевого самоврядування.</w:t>
      </w:r>
    </w:p>
    <w:p w14:paraId="5550556F"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Головко Д.Д.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5EA6C27"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Слідуючи принципам, визначеним у Кодексі професійної етики,</w:t>
      </w:r>
      <w:r w:rsidRPr="00824C71">
        <w:rPr>
          <w:rFonts w:ascii="Times New Roman" w:eastAsia="Times New Roman" w:hAnsi="Times New Roman" w:cs="Times New Roman"/>
          <w:color w:val="363636"/>
          <w:sz w:val="28"/>
          <w:szCs w:val="28"/>
          <w:lang w:eastAsia="uk-UA"/>
        </w:rPr>
        <w:br/>
        <w:t>Головко Д.Д.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0D43CC11"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Прокурор Головко Д.Д., усвідомлюючи суспільну чутливість питання, пов’язаного з фактами можливого незаконного отримання інвалідності прокурорами, мала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вона проігнорувала неодноразові письмові вимоги керівництва щодо проходження повторного медичного огляду, не з’явилася до медичної установи та не забезпечила публічного спростування сумнівів у законності встановлення їй групи інвалідності.</w:t>
      </w:r>
    </w:p>
    <w:p w14:paraId="7CF86EFB"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lastRenderedPageBreak/>
        <w:t>Такими діями прокурор допустила демонстративну неповагу до етичних стандартів поведінки, не вжила передбачених законодавством заходів для збереження власної ділової репутації та репутації органів прокуратури. Її пасивна позиція фактично сприяла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61C685F9"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За наслідками наведених обставин, у медійному просторі поширено значну кількість негативних публікацій, що стосуються питання законності встановлення інвалідності прокурорам в Черкаській та Хмельницькій областях, зокрема :</w:t>
      </w:r>
    </w:p>
    <w:p w14:paraId="180E85CA"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https://www.anticor.foundation/novyny/10846/ </w:t>
      </w:r>
    </w:p>
    <w:p w14:paraId="002F522E"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https://www.unian.ua/incidents/prokurori-invalidi-masovo-zafiksovani-v-cherkaskiy-oblasti-skandal-z-msek-12797373.html</w:t>
      </w:r>
    </w:p>
    <w:p w14:paraId="3270603D"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https://suspilne.media/cherkasy/864481-na-cerkasini-visokij-vidsotok-prokuroriv-z-invalidnistu-ofis-genprokurora/</w:t>
      </w:r>
    </w:p>
    <w:p w14:paraId="1C28E07A"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https://viche.ck.ua/region/invalidnist-mayut-shhonajmenshe-523-prokurory-bilshist-otrymaly-yiyi-shhe-do-pochatku-povnomasshtabnoyi-vijny/</w:t>
      </w:r>
    </w:p>
    <w:p w14:paraId="673861CA"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https://hromadske.ua/suspilstvo/233416-naybilshe-prokuroriv-iaki-maiut-invalidnist-narazi-vyiavyly-na-cherkashchyni-ta-khmelnychchyni-ohp</w:t>
      </w:r>
    </w:p>
    <w:p w14:paraId="790C686F"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https://procherk.info/news/7-cherkassy/122905-cherkaska-oblast-odna-z-pershih-za-kilkistju-osib-z-invalidnistju-sered-prokuroriv</w:t>
      </w:r>
    </w:p>
    <w:p w14:paraId="6C0F534C"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https://bastion.tv/prokurori-invalidi-posadovci-msek-bezpidstavno-vstanovili-prokuroram-invalidnist_n67492</w:t>
      </w:r>
    </w:p>
    <w:p w14:paraId="22FB76E2"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p w14:paraId="240C81B6"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своїх письмових поясненнях Головко Д.Д. посилалася на те, що у 2020 році в межах кримінального провадження № (конфіденційна інформація)  Центральна МСЕК МОЗ України перевірила її медичні документи та підтвердила законність встановлення II групи інвалідності безстроково. Однак цей факт Комісія не може вважати та не сприймає як безумовне підтвердження правомірності набутого статусу. Перевірка проводилася у межах кримінального провадження і стосувалася стану здоров’я Головко Д.Д. на конкретно визначений момент п'ятирічної давності, отже не може гарантувати незмінність обставин у майбутньому. Навіть безстрокове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Таким чином, посилання на перевірку 2020 року не звільняло прокурора від обов’язку підтвердити законність свого статусу.</w:t>
      </w:r>
    </w:p>
    <w:p w14:paraId="0ED8F325"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Щодо доводів прокурора про відсутність у ЗМІ публікацій із прямим згадуванням її прізвища, слід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її службове становище та підвищені етичні стандарти, навіть непряма участь у подібному публічному обговоренні зобов’язувала Головко Д.Д. вжити активних заходів для підтвердження законності встановленої їй групи інвалідності, зокрема шляхом проходження повторного медичного огляду. Відсутність згадки прізвища саме Головко Д.Д. у медіа не звільняє прокурора від обов’язку реагувати належним </w:t>
      </w:r>
      <w:r w:rsidRPr="00824C71">
        <w:rPr>
          <w:rFonts w:ascii="Times New Roman" w:eastAsia="Times New Roman" w:hAnsi="Times New Roman" w:cs="Times New Roman"/>
          <w:color w:val="363636"/>
          <w:sz w:val="28"/>
          <w:szCs w:val="28"/>
          <w:lang w:eastAsia="uk-UA"/>
        </w:rPr>
        <w:lastRenderedPageBreak/>
        <w:t>чином, оскільки йдеться про інституцію, авторитет якої формується через поведінку кожного її працівника.</w:t>
      </w:r>
    </w:p>
    <w:p w14:paraId="33F4859E"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Також Комісія критично сприймає письмові пояснення прокурора</w:t>
      </w:r>
      <w:r w:rsidRPr="00824C71">
        <w:rPr>
          <w:rFonts w:ascii="Times New Roman" w:eastAsia="Times New Roman" w:hAnsi="Times New Roman" w:cs="Times New Roman"/>
          <w:color w:val="363636"/>
          <w:sz w:val="28"/>
          <w:szCs w:val="28"/>
          <w:lang w:eastAsia="uk-UA"/>
        </w:rPr>
        <w:br/>
        <w:t>Головко Д.Д. у частині недопустимості втручання у її приватне життя та порушення її  прав, передбачених статтею 8 Європейської Конвенції з прав людини.</w:t>
      </w:r>
    </w:p>
    <w:p w14:paraId="46B6DA8F"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FEB89D2"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права на </w:t>
      </w:r>
      <w:proofErr w:type="spellStart"/>
      <w:r w:rsidRPr="00824C71">
        <w:rPr>
          <w:rFonts w:ascii="Times New Roman" w:eastAsia="Times New Roman" w:hAnsi="Times New Roman" w:cs="Times New Roman"/>
          <w:color w:val="363636"/>
          <w:sz w:val="28"/>
          <w:szCs w:val="28"/>
          <w:lang w:eastAsia="uk-UA"/>
        </w:rPr>
        <w:t>приватність</w:t>
      </w:r>
      <w:proofErr w:type="spellEnd"/>
      <w:r w:rsidRPr="00824C71">
        <w:rPr>
          <w:rFonts w:ascii="Times New Roman" w:eastAsia="Times New Roman" w:hAnsi="Times New Roman" w:cs="Times New Roman"/>
          <w:color w:val="363636"/>
          <w:sz w:val="28"/>
          <w:szCs w:val="28"/>
          <w:lang w:eastAsia="uk-UA"/>
        </w:rPr>
        <w:t>, передбаченого статтею 8 Конвенції про захист прав людини та основоположних свобод (далі по тексту Європейська Конвенція з прав людини).</w:t>
      </w:r>
      <w:bookmarkStart w:id="3" w:name="_Hlk205911486"/>
      <w:bookmarkEnd w:id="3"/>
    </w:p>
    <w:p w14:paraId="3A133061"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0D33D315"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Тобто за практикою ЄСПЛ у випадках забезпечення права на </w:t>
      </w:r>
      <w:proofErr w:type="spellStart"/>
      <w:r w:rsidRPr="00824C71">
        <w:rPr>
          <w:rFonts w:ascii="Times New Roman" w:eastAsia="Times New Roman" w:hAnsi="Times New Roman" w:cs="Times New Roman"/>
          <w:color w:val="363636"/>
          <w:sz w:val="28"/>
          <w:szCs w:val="28"/>
          <w:lang w:eastAsia="uk-UA"/>
        </w:rPr>
        <w:t>приватність</w:t>
      </w:r>
      <w:proofErr w:type="spellEnd"/>
      <w:r w:rsidRPr="00824C71">
        <w:rPr>
          <w:rFonts w:ascii="Times New Roman" w:eastAsia="Times New Roman" w:hAnsi="Times New Roman" w:cs="Times New Roman"/>
          <w:color w:val="363636"/>
          <w:sz w:val="28"/>
          <w:szCs w:val="28"/>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824C71">
        <w:rPr>
          <w:rFonts w:ascii="Times New Roman" w:eastAsia="Times New Roman" w:hAnsi="Times New Roman" w:cs="Times New Roman"/>
          <w:color w:val="363636"/>
          <w:sz w:val="28"/>
          <w:szCs w:val="28"/>
          <w:lang w:eastAsia="uk-UA"/>
        </w:rPr>
        <w:t>приватність</w:t>
      </w:r>
      <w:proofErr w:type="spellEnd"/>
      <w:r w:rsidRPr="00824C71">
        <w:rPr>
          <w:rFonts w:ascii="Times New Roman" w:eastAsia="Times New Roman" w:hAnsi="Times New Roman" w:cs="Times New Roman"/>
          <w:color w:val="363636"/>
          <w:sz w:val="28"/>
          <w:szCs w:val="28"/>
          <w:lang w:eastAsia="uk-UA"/>
        </w:rPr>
        <w:t xml:space="preserve"> або його обмеження, необхідним є дотримання умов, за якими держава може втручатися у здійснення захищеного права.</w:t>
      </w:r>
    </w:p>
    <w:p w14:paraId="183577F1"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Такі умови викладені в пункті 2 статті 8 Конвенції, а саме: законності, наявності легітимної мети та пропорційності.</w:t>
      </w:r>
    </w:p>
    <w:p w14:paraId="56470B93"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З урахуванням викладеного. Комісія дійшла висновку, що втручання у право </w:t>
      </w:r>
      <w:proofErr w:type="spellStart"/>
      <w:r w:rsidRPr="00824C71">
        <w:rPr>
          <w:rFonts w:ascii="Times New Roman" w:eastAsia="Times New Roman" w:hAnsi="Times New Roman" w:cs="Times New Roman"/>
          <w:color w:val="363636"/>
          <w:sz w:val="28"/>
          <w:szCs w:val="28"/>
          <w:lang w:eastAsia="uk-UA"/>
        </w:rPr>
        <w:t>приватності</w:t>
      </w:r>
      <w:proofErr w:type="spellEnd"/>
      <w:r w:rsidRPr="00824C71">
        <w:rPr>
          <w:rFonts w:ascii="Times New Roman" w:eastAsia="Times New Roman" w:hAnsi="Times New Roman" w:cs="Times New Roman"/>
          <w:color w:val="363636"/>
          <w:sz w:val="28"/>
          <w:szCs w:val="28"/>
          <w:lang w:eastAsia="uk-UA"/>
        </w:rPr>
        <w:t>, передбачене у статті 8 Європейської Конвенції у цьому випадку відсутнє, а питання набуття та використання статусу особи з інвалідністю у прокурора Головко Д.Д. перевіряються виключно через призму наявності у її діях дисциплінарного проступку, передбаченого ст. 43 Закону</w:t>
      </w:r>
      <w:r w:rsidRPr="00824C71">
        <w:rPr>
          <w:rFonts w:ascii="Times New Roman" w:eastAsia="Times New Roman" w:hAnsi="Times New Roman" w:cs="Times New Roman"/>
          <w:color w:val="363636"/>
          <w:sz w:val="28"/>
          <w:szCs w:val="28"/>
          <w:lang w:eastAsia="uk-UA"/>
        </w:rPr>
        <w:br/>
        <w:t>№ 1697-VII.</w:t>
      </w:r>
    </w:p>
    <w:p w14:paraId="7E93FAFD"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0E10AE08"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Окремого значення набуває факт, що прокурора Головко Д.Д. неодноразово викликали для проходження повторного обстеження, однак вона відмовилася скористатися цією можливістю. Така поведінка обґрунтовано породжує сумніви щодо дійсності II групи інвалідності, встановленої безстроково.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w:t>
      </w:r>
    </w:p>
    <w:p w14:paraId="30F10E99"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lastRenderedPageBreak/>
        <w:t>Комісією враховано, що прокурор Головко Д.Д. не з’явилася на медичне обстеження до ДУ «</w:t>
      </w:r>
      <w:proofErr w:type="spellStart"/>
      <w:r w:rsidRPr="00824C71">
        <w:rPr>
          <w:rFonts w:ascii="Times New Roman" w:eastAsia="Times New Roman" w:hAnsi="Times New Roman" w:cs="Times New Roman"/>
          <w:color w:val="363636"/>
          <w:sz w:val="28"/>
          <w:szCs w:val="28"/>
          <w:lang w:eastAsia="uk-UA"/>
        </w:rPr>
        <w:t>Укрдержндімспі</w:t>
      </w:r>
      <w:proofErr w:type="spellEnd"/>
      <w:r w:rsidRPr="00824C71">
        <w:rPr>
          <w:rFonts w:ascii="Times New Roman" w:eastAsia="Times New Roman" w:hAnsi="Times New Roman" w:cs="Times New Roman"/>
          <w:color w:val="363636"/>
          <w:sz w:val="28"/>
          <w:szCs w:val="28"/>
          <w:lang w:eastAsia="uk-UA"/>
        </w:rPr>
        <w:t xml:space="preserve"> МОЗ України» 04 грудня 2024 року, що було зумовлено наявністю листка тимчасової непрацездатності за період з 03 до 13 грудня 2024 року.</w:t>
      </w:r>
    </w:p>
    <w:p w14:paraId="2AC9C512"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Відповідно до пункту 18 Положення про експертні команди з оцінювання повсякденного функціонування особи, затвердженого постановою Кабінету Міністрів України від 15.11.2024 № 1338, перебування на тимчасовій непрацездатності є виключною підставою для перенесення строків проходження медичного обстеження. Отже, Комісія визнає причину неявки на перший виклик - обґрунтованою.</w:t>
      </w:r>
    </w:p>
    <w:p w14:paraId="199A13F1"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При наданні оцінки діям Головко Д.Д. Комісія не враховує виклик на обстеження, який надійшов до Черкаської обласної прокуратури листом за підписом заступника Генерального прокурора Антона Войтенка від 16 квітня 2025 року № 31/2/1-34080вих-25, в якому вказано, що в межах кримінального провадження Головко Д.Д. необхідно прибути до закладу охорони здоров’я для проходження обстеження в умовах стаціонару у період із 14 квітня до</w:t>
      </w:r>
      <w:r w:rsidRPr="00824C71">
        <w:rPr>
          <w:rFonts w:ascii="Times New Roman" w:eastAsia="Times New Roman" w:hAnsi="Times New Roman" w:cs="Times New Roman"/>
          <w:color w:val="363636"/>
          <w:sz w:val="28"/>
          <w:szCs w:val="28"/>
          <w:lang w:eastAsia="uk-UA"/>
        </w:rPr>
        <w:br/>
        <w:t>29 травня 2025 року. Водночас встановлено, що Головко Д.Д. не була ознайомлена з вказаним листом, оскільки весь вказаний період з 14 квітня до 30 травня 2025 року перебувала на лікарняному.</w:t>
      </w:r>
    </w:p>
    <w:p w14:paraId="46FBB435"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Враховуючи, що ознайомлення з викликом не відбулося з об’єктивних причин, пов’язаних із перебуванням на лікарняному, а також з урахуванням того, що період дії листка непрацездатності повністю збігається з терміном, визначеним для проходження обстеження, Комісія вважає, що у прокурора були відсутні як фактичні можливості, так і реальна обізнаність для вжиття дій з виконання вимог відповідного виклику.</w:t>
      </w:r>
    </w:p>
    <w:p w14:paraId="413D1CD0"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Однак у проміжки між цими датами, а саме з 19 до 22 грудня 2024 року та з 04 по 14 січня 2025 року, вона не перебувала на лікарняному. Відповідно, вона мала фактичну можливість реалізувати свій обов’язок щодо підтвердження правомірності набутого статусу особи з інвалідністю.</w:t>
      </w:r>
    </w:p>
    <w:p w14:paraId="60871CF2"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Посилання прокурора Головко Д.Д. на необхідність її супроводу під час прибуття до медичного закладу не підтверджено медичними документами або офіційними висновками лікарів. У наданих матеріалах дисциплінарного провадження відсутні довідки, висновки чи інші документи, які б свідчили про встановлену лікарем потребу у супроводі для переміщення.</w:t>
      </w:r>
    </w:p>
    <w:p w14:paraId="3A6E5165"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від 21 липня 2025 року, стосовно прокурора Головко Д.Д. було ухвалено рішення про скасування раніше встановленої ІІ групи інвалідності.</w:t>
      </w:r>
    </w:p>
    <w:p w14:paraId="35357598"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зазначеному документі вказано, що інвалідність була встановлена необґрунтовано, оскільки за результатами проведеної оцінки функціональних порушень та ступеня обмеження життєдіяльності у Головко Д.Д. виявлено незначні патологічні зміни, які не відповідають критеріям для встановлення інвалідності.</w:t>
      </w:r>
    </w:p>
    <w:p w14:paraId="5EED2341"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Комісія звертає увагу, що у разі своєчасного прибуття прокурора до медичного центру, особистого проходження обстеження та надання повного пакета медичних документів, зокрема доказів щодо виявленого у 2022 році </w:t>
      </w:r>
      <w:r w:rsidRPr="00824C71">
        <w:rPr>
          <w:rFonts w:ascii="Times New Roman" w:eastAsia="Times New Roman" w:hAnsi="Times New Roman" w:cs="Times New Roman"/>
          <w:color w:val="363636"/>
          <w:sz w:val="28"/>
          <w:szCs w:val="28"/>
          <w:lang w:eastAsia="uk-UA"/>
        </w:rPr>
        <w:lastRenderedPageBreak/>
        <w:t>захворювання, експертна оцінка могла б ґрунтуватися на повнішій інформації, що потенційно могло вплинути на остаточне рішення команди фахівців.</w:t>
      </w:r>
    </w:p>
    <w:p w14:paraId="4A6E690D"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Крім того, незалежно від направлень або викликів, прокурор Головко Д.Д. мала можливість самостійно проявити ініціативу щодо звернення до відповідного медичного закладу для проходження повторного обстеження. Така дія могла би бути розцінена як вияв готовності підтвердити свою доброчесність, усунути сумніви щодо правомірності набуття статусу особи з інвалідністю та відповідала б очікуваній моделі поведінки прокурора, передбаченій етичними стандартами професії.</w:t>
      </w:r>
    </w:p>
    <w:p w14:paraId="08C0FBE8"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Також Комісія зазначає, що в той момент, коли Головко Д.Д. обрала модель поведінки пасивного характеру, вона керувалася суб’єктивною думкою, власним переконанням, яке не було об’єктивним і не було підтверджене жодними фактами. Отже, прокурор діяла усупереч вимогам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а також усвідомлювати соціальну значущість прокурорської діяльності й міру відповідальності перед суспільством. Таким чином, прокурор порушила один із основних принципів професійної етики та поведінки прокурорів, зазначених у статті 4 Кодексу, – принцип об’єктивності. Такі дії прокурора Головко Д.Д., які прямо пов’язані із суспільним резонансом та невдоволенням діяльністю органів прокуратури, є такими, що порочать звання прокурора і можуть викликати сумнів у її об’єктивності.</w:t>
      </w:r>
    </w:p>
    <w:p w14:paraId="6E8CA123"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Ураховуючи викладене, прокурор Головко Д.Д. порушила вимоги пункту 10 частини першої статті 3, частини другої статті 17, частини третьої, пункту 4 частини четвертої статті 19 Закону № 1697-VII, статей 1, 4, 10, 11, 16, 21 Кодексу професійної етики та поведінки прокурорів, чим вчинила дисциплінарний проступок, відповідальність за який передбачено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240E9BDA"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Вчинення Головко Д.Д. вказаного дисциплінарного проступку підтверджено:</w:t>
      </w:r>
    </w:p>
    <w:p w14:paraId="5F7DAF78"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висновком та матеріалами службового розслідування, проведеного стосовно прокурора Головко Д.Д. на підставі наказу виконувача обов’язків керівника Черкаської обласної прокуратури від 08 травня 2025 року № 60;</w:t>
      </w:r>
    </w:p>
    <w:p w14:paraId="73C16E0D"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відомостями, викладеними у дисциплінарній скарзі виконувача обов’язків керівника Черкаської обласної прокуратури;</w:t>
      </w:r>
    </w:p>
    <w:p w14:paraId="5EA7D24C"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поясненнями прокурора Головко Д.Д.;</w:t>
      </w:r>
    </w:p>
    <w:p w14:paraId="673B84E6"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витягом з рішення експертної команди з оцінювання повсякденного функціонування особи від 21 липня 2025 року.</w:t>
      </w:r>
    </w:p>
    <w:p w14:paraId="71665CD8"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Дії та бездіяльність прокурора Головко Д.Д. належать до триваючих правопорушень, а тому днем початку вчинення дисциплінарного</w:t>
      </w:r>
      <w:r w:rsidRPr="00824C71">
        <w:rPr>
          <w:rFonts w:ascii="Times New Roman" w:eastAsia="Times New Roman" w:hAnsi="Times New Roman" w:cs="Times New Roman"/>
          <w:color w:val="363636"/>
          <w:sz w:val="28"/>
          <w:szCs w:val="28"/>
          <w:lang w:eastAsia="uk-UA"/>
        </w:rPr>
        <w:br/>
        <w:t>проступку треба вважати 18 грудня 2024 року (ознайомлення Головко Д.Д. з листом виконувача обов’язків керівника Черкаської обласної прокуратури</w:t>
      </w:r>
      <w:r w:rsidRPr="00824C71">
        <w:rPr>
          <w:rFonts w:ascii="Times New Roman" w:eastAsia="Times New Roman" w:hAnsi="Times New Roman" w:cs="Times New Roman"/>
          <w:color w:val="363636"/>
          <w:sz w:val="28"/>
          <w:szCs w:val="28"/>
          <w:lang w:eastAsia="uk-UA"/>
        </w:rPr>
        <w:br/>
        <w:t xml:space="preserve">№ 07-916вих-24 про необхідність її прибуття до медичного закладу), а </w:t>
      </w:r>
      <w:r w:rsidRPr="00824C71">
        <w:rPr>
          <w:rFonts w:ascii="Times New Roman" w:eastAsia="Times New Roman" w:hAnsi="Times New Roman" w:cs="Times New Roman"/>
          <w:color w:val="363636"/>
          <w:sz w:val="28"/>
          <w:szCs w:val="28"/>
          <w:lang w:eastAsia="uk-UA"/>
        </w:rPr>
        <w:lastRenderedPageBreak/>
        <w:t>закінченням 19 січня 2025 року (наступний день після закінчення періоду коли вона мала прибути до цього закладу відповідно до листа виконувача обов’язків керівника Черкаської обласної прокуратури, з яким вона була ознайомлена 14 січня 2025 року за №07-70вих-25).</w:t>
      </w:r>
    </w:p>
    <w:p w14:paraId="7F04BCE1"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Таким чином, строк для прийняття рішення про накладення на прокурора дисциплінарного стягнення, передбачений у частині четвертій статті 48 Закону № 1697-VII не минув.</w:t>
      </w:r>
    </w:p>
    <w:p w14:paraId="73CF1206"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69F36DFB"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xml:space="preserve">Щодо виду дисциплінарного стягнення, який слід обрати стосовно Головко Д.Д., Комісія зважає на очевидність і грубість допущеного порушення, характер та наслідки проступку, </w:t>
      </w:r>
      <w:proofErr w:type="spellStart"/>
      <w:r w:rsidRPr="00824C71">
        <w:rPr>
          <w:rFonts w:ascii="Times New Roman" w:eastAsia="Times New Roman" w:hAnsi="Times New Roman" w:cs="Times New Roman"/>
          <w:color w:val="363636"/>
          <w:sz w:val="28"/>
          <w:szCs w:val="28"/>
          <w:lang w:eastAsia="uk-UA"/>
        </w:rPr>
        <w:t>резонансність</w:t>
      </w:r>
      <w:proofErr w:type="spellEnd"/>
      <w:r w:rsidRPr="00824C71">
        <w:rPr>
          <w:rFonts w:ascii="Times New Roman" w:eastAsia="Times New Roman" w:hAnsi="Times New Roman" w:cs="Times New Roman"/>
          <w:color w:val="363636"/>
          <w:sz w:val="28"/>
          <w:szCs w:val="28"/>
          <w:lang w:eastAsia="uk-UA"/>
        </w:rPr>
        <w:t xml:space="preserve"> ситуації у медійному просторі, відсутність усвідомлення своєї вини та належної реакції з боку прокурора.</w:t>
      </w:r>
    </w:p>
    <w:p w14:paraId="3ACF357D"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Комісія вважає, що відсутні підстави для застосування щодо Головко Д.Д. більш м’якого стягнення, ніж звільнення з посади, оскільки вчинений нею дисциплінарний проступок не сумісний з подальшим зайняттям нею будь-якої посади в органах прокуратури.        </w:t>
      </w:r>
    </w:p>
    <w:p w14:paraId="3A43C730"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У зв’язку з цим, Комісія вважає за можливе накласти на неї дисциплінарне стягнення, передбачене пунктом 3 частини першої статті 49 Закону № 1697-VII – у виді звільнення з посади в органах прокуратури.</w:t>
      </w:r>
    </w:p>
    <w:p w14:paraId="553D60EA"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у дисциплінарному провадженні не встановлено.</w:t>
      </w:r>
    </w:p>
    <w:p w14:paraId="2EBBE11A" w14:textId="77777777" w:rsidR="00824C71" w:rsidRPr="00824C71" w:rsidRDefault="00824C71" w:rsidP="00824C7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78B77217" w14:textId="77777777" w:rsidR="00824C71" w:rsidRPr="00824C71" w:rsidRDefault="00824C71" w:rsidP="00824C71">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30A0DFC8" w14:textId="77777777" w:rsidR="00824C71" w:rsidRPr="00824C71" w:rsidRDefault="00824C71" w:rsidP="00824C71">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ВИРІШИЛА:</w:t>
      </w:r>
    </w:p>
    <w:p w14:paraId="26B5C636"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Притягнути прокурора Черкаського відділу Черкаської окружної прокуратури Черкаської області Головко Діну Дмитрівну до дисциплінарної відповідальності та накласти на неї дисциплінарне стягнення у виді </w:t>
      </w:r>
      <w:r w:rsidRPr="00824C71">
        <w:rPr>
          <w:rFonts w:ascii="Times New Roman" w:eastAsia="Times New Roman" w:hAnsi="Times New Roman" w:cs="Times New Roman"/>
          <w:color w:val="363636"/>
          <w:sz w:val="28"/>
          <w:szCs w:val="28"/>
          <w:shd w:val="clear" w:color="auto" w:fill="FCFCFC"/>
          <w:lang w:eastAsia="uk-UA"/>
        </w:rPr>
        <w:t>звільнення з посади в органах прокуратури.</w:t>
      </w:r>
    </w:p>
    <w:p w14:paraId="2681D531"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Копію рішення направити керівнику Черкаської обласної прокуратури для застосування накладеного дисциплінарного стягнення, керівнику Черкаської окружної прокуратури Черкаської області та прокурору Головко Д.Д.</w:t>
      </w:r>
    </w:p>
    <w:p w14:paraId="5DDC8EE4" w14:textId="77777777" w:rsidR="00824C71" w:rsidRPr="00824C71" w:rsidRDefault="00824C71" w:rsidP="00824C7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7162B5B7" w14:textId="77777777" w:rsidR="00824C71" w:rsidRPr="00824C71" w:rsidRDefault="00824C71" w:rsidP="00824C71">
      <w:pPr>
        <w:spacing w:after="0" w:line="240" w:lineRule="auto"/>
        <w:rPr>
          <w:rFonts w:ascii="Times New Roman" w:eastAsia="Times New Roman" w:hAnsi="Times New Roman" w:cs="Times New Roman"/>
          <w:sz w:val="24"/>
          <w:szCs w:val="24"/>
          <w:lang w:eastAsia="uk-UA"/>
        </w:rPr>
      </w:pPr>
    </w:p>
    <w:tbl>
      <w:tblPr>
        <w:tblpPr w:leftFromText="180" w:rightFromText="180" w:bottomFromText="115"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24C71" w:rsidRPr="00824C71" w14:paraId="15263247" w14:textId="77777777" w:rsidTr="00824C71">
        <w:tc>
          <w:tcPr>
            <w:tcW w:w="3298" w:type="dxa"/>
            <w:shd w:val="clear" w:color="auto" w:fill="FCFCFC"/>
            <w:tcMar>
              <w:top w:w="0" w:type="dxa"/>
              <w:left w:w="108" w:type="dxa"/>
              <w:bottom w:w="0" w:type="dxa"/>
              <w:right w:w="108" w:type="dxa"/>
            </w:tcMar>
            <w:hideMark/>
          </w:tcPr>
          <w:p w14:paraId="72E2151B" w14:textId="77777777" w:rsidR="00824C71" w:rsidRPr="00824C71" w:rsidRDefault="00824C71" w:rsidP="00824C71">
            <w:pPr>
              <w:spacing w:after="0" w:line="240" w:lineRule="auto"/>
              <w:ind w:left="-105"/>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66508EBD" w14:textId="77777777" w:rsidR="00824C71" w:rsidRPr="00824C71" w:rsidRDefault="00824C71" w:rsidP="00824C71">
            <w:pPr>
              <w:spacing w:after="0" w:line="240" w:lineRule="auto"/>
              <w:ind w:right="-108"/>
              <w:jc w:val="center"/>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B80D216"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Максим РАДЗІВОН</w:t>
            </w:r>
          </w:p>
          <w:p w14:paraId="58085F45"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543BCCA1"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tc>
      </w:tr>
      <w:tr w:rsidR="00824C71" w:rsidRPr="00824C71" w14:paraId="3CFF8954" w14:textId="77777777" w:rsidTr="00824C71">
        <w:tc>
          <w:tcPr>
            <w:tcW w:w="3298" w:type="dxa"/>
            <w:shd w:val="clear" w:color="auto" w:fill="FCFCFC"/>
            <w:tcMar>
              <w:top w:w="0" w:type="dxa"/>
              <w:left w:w="108" w:type="dxa"/>
              <w:bottom w:w="0" w:type="dxa"/>
              <w:right w:w="108" w:type="dxa"/>
            </w:tcMar>
            <w:hideMark/>
          </w:tcPr>
          <w:p w14:paraId="756395F2" w14:textId="77777777" w:rsidR="00824C71" w:rsidRPr="00824C71" w:rsidRDefault="00824C71" w:rsidP="00824C71">
            <w:pPr>
              <w:spacing w:after="0" w:line="240" w:lineRule="auto"/>
              <w:ind w:hanging="113"/>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87C620C" w14:textId="77777777" w:rsidR="00824C71" w:rsidRPr="00824C71" w:rsidRDefault="00824C71" w:rsidP="00824C71">
            <w:pPr>
              <w:spacing w:after="0" w:line="240" w:lineRule="auto"/>
              <w:ind w:right="-108"/>
              <w:jc w:val="center"/>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6CA2706"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Світлана БОБРОВНИК</w:t>
            </w:r>
          </w:p>
          <w:p w14:paraId="3447E1A7"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44A8A0A7"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lastRenderedPageBreak/>
              <w:t> </w:t>
            </w:r>
          </w:p>
          <w:p w14:paraId="14281078"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Олег БУЛУЛУКОВ</w:t>
            </w:r>
          </w:p>
          <w:p w14:paraId="600C915A"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5D3107A7"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tc>
      </w:tr>
      <w:tr w:rsidR="00824C71" w:rsidRPr="00824C71" w14:paraId="790894DE" w14:textId="77777777" w:rsidTr="00824C71">
        <w:tc>
          <w:tcPr>
            <w:tcW w:w="3298" w:type="dxa"/>
            <w:shd w:val="clear" w:color="auto" w:fill="FCFCFC"/>
            <w:tcMar>
              <w:top w:w="0" w:type="dxa"/>
              <w:left w:w="108" w:type="dxa"/>
              <w:bottom w:w="0" w:type="dxa"/>
              <w:right w:w="108" w:type="dxa"/>
            </w:tcMar>
            <w:hideMark/>
          </w:tcPr>
          <w:p w14:paraId="3244386E" w14:textId="77777777" w:rsidR="00824C71" w:rsidRPr="00824C71" w:rsidRDefault="00824C71" w:rsidP="00824C71">
            <w:pPr>
              <w:spacing w:after="0" w:line="240" w:lineRule="auto"/>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7E35906D" w14:textId="77777777" w:rsidR="00824C71" w:rsidRPr="00824C71" w:rsidRDefault="00824C71" w:rsidP="00824C71">
            <w:pPr>
              <w:spacing w:after="0" w:line="240" w:lineRule="auto"/>
              <w:ind w:right="-108"/>
              <w:jc w:val="center"/>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7F295D7"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Ніна ГАРБУЗА</w:t>
            </w:r>
          </w:p>
          <w:p w14:paraId="606B36D7"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0C23B8DD"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5177B932"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Катерина КОВАЛЬ</w:t>
            </w:r>
          </w:p>
        </w:tc>
      </w:tr>
      <w:tr w:rsidR="00824C71" w:rsidRPr="00824C71" w14:paraId="7EBEFC62" w14:textId="77777777" w:rsidTr="00824C71">
        <w:tc>
          <w:tcPr>
            <w:tcW w:w="3298" w:type="dxa"/>
            <w:shd w:val="clear" w:color="auto" w:fill="FCFCFC"/>
            <w:tcMar>
              <w:top w:w="0" w:type="dxa"/>
              <w:left w:w="108" w:type="dxa"/>
              <w:bottom w:w="0" w:type="dxa"/>
              <w:right w:w="108" w:type="dxa"/>
            </w:tcMar>
            <w:hideMark/>
          </w:tcPr>
          <w:p w14:paraId="59440374" w14:textId="77777777" w:rsidR="00824C71" w:rsidRPr="00824C71" w:rsidRDefault="00824C71" w:rsidP="00824C71">
            <w:pPr>
              <w:spacing w:after="0" w:line="240" w:lineRule="auto"/>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1456E41" w14:textId="77777777" w:rsidR="00824C71" w:rsidRPr="00824C71" w:rsidRDefault="00824C71" w:rsidP="00824C71">
            <w:pPr>
              <w:spacing w:after="0" w:line="240" w:lineRule="auto"/>
              <w:ind w:right="-108"/>
              <w:jc w:val="center"/>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FA389C7"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3FE99326"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tc>
      </w:tr>
      <w:tr w:rsidR="00824C71" w:rsidRPr="00824C71" w14:paraId="6AA9083E" w14:textId="77777777" w:rsidTr="00824C71">
        <w:tc>
          <w:tcPr>
            <w:tcW w:w="3298" w:type="dxa"/>
            <w:shd w:val="clear" w:color="auto" w:fill="FCFCFC"/>
            <w:tcMar>
              <w:top w:w="0" w:type="dxa"/>
              <w:left w:w="108" w:type="dxa"/>
              <w:bottom w:w="0" w:type="dxa"/>
              <w:right w:w="108" w:type="dxa"/>
            </w:tcMar>
            <w:hideMark/>
          </w:tcPr>
          <w:p w14:paraId="7FE524CC" w14:textId="77777777" w:rsidR="00824C71" w:rsidRPr="00824C71" w:rsidRDefault="00824C71" w:rsidP="00824C71">
            <w:pPr>
              <w:spacing w:after="0" w:line="240" w:lineRule="auto"/>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4C1A737" w14:textId="77777777" w:rsidR="00824C71" w:rsidRPr="00824C71" w:rsidRDefault="00824C71" w:rsidP="00824C71">
            <w:pPr>
              <w:spacing w:after="0" w:line="240" w:lineRule="auto"/>
              <w:ind w:right="-108"/>
              <w:jc w:val="center"/>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4389B41"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Дмитро КУРИЛЕНКО</w:t>
            </w:r>
          </w:p>
        </w:tc>
      </w:tr>
      <w:tr w:rsidR="00824C71" w:rsidRPr="00824C71" w14:paraId="47F65D33" w14:textId="77777777" w:rsidTr="00824C71">
        <w:tc>
          <w:tcPr>
            <w:tcW w:w="3298" w:type="dxa"/>
            <w:shd w:val="clear" w:color="auto" w:fill="FCFCFC"/>
            <w:tcMar>
              <w:top w:w="0" w:type="dxa"/>
              <w:left w:w="108" w:type="dxa"/>
              <w:bottom w:w="0" w:type="dxa"/>
              <w:right w:w="108" w:type="dxa"/>
            </w:tcMar>
            <w:hideMark/>
          </w:tcPr>
          <w:p w14:paraId="71AE277C" w14:textId="77777777" w:rsidR="00824C71" w:rsidRPr="00824C71" w:rsidRDefault="00824C71" w:rsidP="00824C71">
            <w:pPr>
              <w:spacing w:after="0" w:line="240" w:lineRule="auto"/>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12DAEA4" w14:textId="77777777" w:rsidR="00824C71" w:rsidRPr="00824C71" w:rsidRDefault="00824C71" w:rsidP="00824C71">
            <w:pPr>
              <w:spacing w:after="0" w:line="240" w:lineRule="auto"/>
              <w:ind w:right="-108"/>
              <w:jc w:val="center"/>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091A751"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3ECC8AD2"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tc>
      </w:tr>
      <w:tr w:rsidR="00824C71" w:rsidRPr="00824C71" w14:paraId="5CBB8F25" w14:textId="77777777" w:rsidTr="00824C71">
        <w:trPr>
          <w:trHeight w:val="70"/>
        </w:trPr>
        <w:tc>
          <w:tcPr>
            <w:tcW w:w="3298" w:type="dxa"/>
            <w:shd w:val="clear" w:color="auto" w:fill="FCFCFC"/>
            <w:tcMar>
              <w:top w:w="0" w:type="dxa"/>
              <w:left w:w="108" w:type="dxa"/>
              <w:bottom w:w="0" w:type="dxa"/>
              <w:right w:w="108" w:type="dxa"/>
            </w:tcMar>
            <w:hideMark/>
          </w:tcPr>
          <w:p w14:paraId="51624F3C" w14:textId="77777777" w:rsidR="00824C71" w:rsidRPr="00824C71" w:rsidRDefault="00824C71" w:rsidP="00824C71">
            <w:pPr>
              <w:spacing w:after="0" w:line="240" w:lineRule="auto"/>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386853E" w14:textId="77777777" w:rsidR="00824C71" w:rsidRPr="00824C71" w:rsidRDefault="00824C71" w:rsidP="00824C71">
            <w:pPr>
              <w:spacing w:after="0" w:line="240" w:lineRule="auto"/>
              <w:ind w:right="-108"/>
              <w:jc w:val="center"/>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AB26A33"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Віталій МАВРОДІ</w:t>
            </w:r>
          </w:p>
          <w:p w14:paraId="49A0F5BA" w14:textId="77777777" w:rsidR="00824C71" w:rsidRPr="00824C71" w:rsidRDefault="00824C71" w:rsidP="00824C71">
            <w:pPr>
              <w:spacing w:after="0" w:line="240" w:lineRule="auto"/>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3EFFBA2F"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73968034"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Євгенія МНИШЕНКО</w:t>
            </w:r>
          </w:p>
          <w:p w14:paraId="6FC130A4"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6173F731"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 </w:t>
            </w:r>
          </w:p>
          <w:p w14:paraId="38DEF721" w14:textId="77777777" w:rsidR="00824C71" w:rsidRPr="00824C71" w:rsidRDefault="00824C71" w:rsidP="00824C71">
            <w:pPr>
              <w:spacing w:after="0" w:line="240" w:lineRule="auto"/>
              <w:ind w:left="-108" w:firstLine="108"/>
              <w:rPr>
                <w:rFonts w:ascii="Times New Roman" w:eastAsia="Times New Roman" w:hAnsi="Times New Roman" w:cs="Times New Roman"/>
                <w:color w:val="363636"/>
                <w:sz w:val="24"/>
                <w:szCs w:val="24"/>
                <w:lang w:eastAsia="uk-UA"/>
              </w:rPr>
            </w:pPr>
            <w:r w:rsidRPr="00824C71">
              <w:rPr>
                <w:rFonts w:ascii="Times New Roman" w:eastAsia="Times New Roman" w:hAnsi="Times New Roman" w:cs="Times New Roman"/>
                <w:b/>
                <w:bCs/>
                <w:color w:val="363636"/>
                <w:sz w:val="28"/>
                <w:szCs w:val="28"/>
                <w:lang w:eastAsia="uk-UA"/>
              </w:rPr>
              <w:t>Тетяна СТЕПАНОВА</w:t>
            </w:r>
          </w:p>
        </w:tc>
      </w:tr>
    </w:tbl>
    <w:p w14:paraId="54878735" w14:textId="07DF458A" w:rsidR="00A2455E" w:rsidRPr="00824C71" w:rsidRDefault="00A2455E" w:rsidP="00122CCE">
      <w:pPr>
        <w:shd w:val="clear" w:color="auto" w:fill="FCFCFC"/>
        <w:jc w:val="center"/>
        <w:rPr>
          <w:rFonts w:ascii="Times New Roman" w:hAnsi="Times New Roman" w:cs="Times New Roman"/>
        </w:rPr>
      </w:pPr>
    </w:p>
    <w:sectPr w:rsidR="00A2455E" w:rsidRPr="00824C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1F5638"/>
    <w:rsid w:val="00410B69"/>
    <w:rsid w:val="005A31F2"/>
    <w:rsid w:val="0061140A"/>
    <w:rsid w:val="00714473"/>
    <w:rsid w:val="00752ED3"/>
    <w:rsid w:val="00824C71"/>
    <w:rsid w:val="00957DD8"/>
    <w:rsid w:val="00A10CB7"/>
    <w:rsid w:val="00A2455E"/>
    <w:rsid w:val="00AE3D3B"/>
    <w:rsid w:val="00C759B7"/>
    <w:rsid w:val="00E24393"/>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33763</Words>
  <Characters>19245</Characters>
  <Application>Microsoft Office Word</Application>
  <DocSecurity>0</DocSecurity>
  <Lines>160</Lines>
  <Paragraphs>105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2025-12-15T10:20:00Z</dcterms:created>
  <dcterms:modified xsi:type="dcterms:W3CDTF">2025-12-15T10:20:00Z</dcterms:modified>
</cp:coreProperties>
</file>